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24171E" w:rsidRPr="0024171E" w:rsidTr="00DC123A">
        <w:tc>
          <w:tcPr>
            <w:tcW w:w="9026" w:type="dxa"/>
            <w:gridSpan w:val="3"/>
          </w:tcPr>
          <w:p w:rsidR="00292314" w:rsidRPr="0024171E" w:rsidRDefault="00292314" w:rsidP="007D7E8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รายวิชาศิลปะ</w:t>
            </w:r>
            <w:r w:rsidR="00DC004C" w:rsidRPr="002417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๕</w:t>
            </w:r>
          </w:p>
        </w:tc>
      </w:tr>
      <w:tr w:rsidR="0024171E" w:rsidRPr="0024171E" w:rsidTr="00DC123A">
        <w:tc>
          <w:tcPr>
            <w:tcW w:w="3017" w:type="dxa"/>
          </w:tcPr>
          <w:p w:rsidR="00292314" w:rsidRPr="0024171E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="00B71CEC" w:rsidRPr="002417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ศิลปะ</w:t>
            </w:r>
            <w:r w:rsidR="005F5655"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DC004C" w:rsidRPr="002417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11" w:type="dxa"/>
          </w:tcPr>
          <w:p w:rsidR="00292314" w:rsidRPr="0024171E" w:rsidRDefault="005D764B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DC004C" w:rsidRPr="002417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998" w:type="dxa"/>
          </w:tcPr>
          <w:p w:rsidR="00292314" w:rsidRPr="0024171E" w:rsidRDefault="00292314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E8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="00B71CEC"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DC004C" w:rsidRPr="0024171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="00B71CEC"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7E0028"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๐๑</w:t>
            </w:r>
          </w:p>
        </w:tc>
      </w:tr>
      <w:tr w:rsidR="0024171E" w:rsidRPr="0024171E" w:rsidTr="00DC123A">
        <w:tc>
          <w:tcPr>
            <w:tcW w:w="3017" w:type="dxa"/>
          </w:tcPr>
          <w:p w:rsidR="00773E19" w:rsidRPr="0024171E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24171E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24171E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241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  <w:tr w:rsidR="0024171E" w:rsidRPr="0024171E" w:rsidTr="00DC123A">
        <w:tc>
          <w:tcPr>
            <w:tcW w:w="9026" w:type="dxa"/>
            <w:gridSpan w:val="3"/>
          </w:tcPr>
          <w:p w:rsidR="00292314" w:rsidRPr="0024171E" w:rsidRDefault="00292314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292314" w:rsidRPr="00A46A0D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92314" w:rsidRPr="00A46A0D" w:rsidRDefault="0029231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206ED4" w:rsidRPr="00A46A0D" w:rsidRDefault="00206ED4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24171E" w:rsidRPr="00A46A0D" w:rsidRDefault="0024171E" w:rsidP="0024171E">
      <w:pPr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z w:val="32"/>
          <w:szCs w:val="32"/>
          <w:cs/>
        </w:rPr>
        <w:tab/>
      </w:r>
      <w:r w:rsidRPr="00A46A0D">
        <w:rPr>
          <w:rFonts w:ascii="TH SarabunIT๙" w:hAnsi="TH SarabunIT๙" w:cs="TH SarabunIT๙"/>
          <w:sz w:val="32"/>
          <w:szCs w:val="32"/>
          <w:cs/>
        </w:rPr>
        <w:tab/>
        <w:t xml:space="preserve">การวิเคราะห์และจัดการแสดงพื้นเมืองภาคต่าง ๆ ละครไทย  ละครสากล และละครสร้างสรรค์ </w:t>
      </w:r>
      <w:r w:rsidRPr="00A46A0D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การประดิษฐ์ท่ารำที่เป็นคู่และหมู่ ประวัติความเป็นมาของนาฏศิลป์และการละคร วิวัฒนาการ  ความงามและคุณค่าของการละคร เทคนิคการจัดการแสดง การประเมินคุณภาพและการวิจารณ์การแสดง การจัดการแสดงในวันสำคัญของโรงเรียน  และการชมการแสดงนาฏศิลป์และละครอย่างมีคุณค่า </w:t>
      </w:r>
    </w:p>
    <w:p w:rsidR="00A0463D" w:rsidRPr="00A46A0D" w:rsidRDefault="0024171E" w:rsidP="0024171E">
      <w:pPr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z w:val="32"/>
          <w:szCs w:val="32"/>
          <w:cs/>
        </w:rPr>
        <w:tab/>
      </w:r>
      <w:r w:rsidRPr="00A46A0D">
        <w:rPr>
          <w:rFonts w:ascii="TH SarabunIT๙" w:hAnsi="TH SarabunIT๙" w:cs="TH SarabunIT๙"/>
          <w:sz w:val="32"/>
          <w:szCs w:val="32"/>
          <w:cs/>
        </w:rPr>
        <w:tab/>
        <w:t>โดยใช้ทักษะวิธีการทางศิลปะในการใช้จินตนาการแสดงออกทางศิลปะอย่างสร้างสรรค์ เพื่อให้มีความเชื่อมั่นในตนเอง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206ED4" w:rsidRPr="00A46A0D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สามารถนำความรู้ที่ได้ไปประยุกต์ใช้ในชีวิตประจำวันตามหลักปรัชญาเศรษฐกิจพอเพียง</w:t>
      </w:r>
    </w:p>
    <w:p w:rsidR="008B4D6E" w:rsidRPr="00A46A0D" w:rsidRDefault="008B4D6E" w:rsidP="00F57F8F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206ED4" w:rsidRPr="00A46A0D" w:rsidRDefault="007E0028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A46A0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117A8B" w:rsidRPr="00A46A0D" w:rsidRDefault="00117A8B" w:rsidP="007F0407">
      <w:pPr>
        <w:tabs>
          <w:tab w:val="left" w:pos="288"/>
        </w:tabs>
        <w:spacing w:after="0" w:line="240" w:lineRule="auto"/>
        <w:rPr>
          <w:rFonts w:ascii="TH SarabunIT๙" w:eastAsia="Angsana New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z w:val="32"/>
          <w:szCs w:val="32"/>
          <w:cs/>
        </w:rPr>
        <w:t>๑.</w:t>
      </w:r>
      <w:r w:rsidRPr="00A46A0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 </w:t>
      </w:r>
      <w:r w:rsidR="00067DAB" w:rsidRPr="00A46A0D">
        <w:rPr>
          <w:rFonts w:ascii="TH SarabunIT๙" w:hAnsi="TH SarabunIT๙" w:cs="TH SarabunIT๙" w:hint="cs"/>
          <w:sz w:val="32"/>
          <w:szCs w:val="32"/>
          <w:cs/>
        </w:rPr>
        <w:t>สามารถแสดงออกทางนาฏศิลป์หลากหลายรูปแบบอาทิเช่น</w:t>
      </w:r>
      <w:r w:rsidR="007F0407" w:rsidRPr="00A46A0D">
        <w:rPr>
          <w:rFonts w:ascii="TH SarabunIT๙" w:hAnsi="TH SarabunIT๙" w:cs="TH SarabunIT๙"/>
          <w:sz w:val="32"/>
          <w:szCs w:val="32"/>
          <w:cs/>
        </w:rPr>
        <w:t xml:space="preserve"> รูปแบบของการแสดง ระบำ</w:t>
      </w:r>
      <w:r w:rsidR="00067DAB" w:rsidRPr="00A46A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F0407" w:rsidRPr="00A46A0D">
        <w:rPr>
          <w:rFonts w:ascii="TH SarabunIT๙" w:hAnsi="TH SarabunIT๙" w:cs="TH SarabunIT๙"/>
          <w:sz w:val="32"/>
          <w:szCs w:val="32"/>
          <w:cs/>
        </w:rPr>
        <w:t>รำ ฟ้อน  การแสดงพื้นเมืองภาคต่าง ๆ การละครไทยและการละครสากล</w:t>
      </w:r>
      <w:r w:rsidRPr="00A46A0D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436E2A" w:rsidRPr="00A46A0D">
        <w:rPr>
          <w:rFonts w:ascii="TH SarabunIT๙" w:hAnsi="TH SarabunIT๙" w:cs="TH SarabunIT๙"/>
          <w:sz w:val="32"/>
          <w:szCs w:val="32"/>
        </w:rPr>
        <w:t>3</w:t>
      </w:r>
      <w:r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Pr="00A46A0D">
        <w:rPr>
          <w:rFonts w:ascii="TH SarabunIT๙" w:hAnsi="TH SarabunIT๙" w:cs="TH SarabunIT๙"/>
          <w:sz w:val="32"/>
          <w:szCs w:val="32"/>
        </w:rPr>
        <w:t>4</w:t>
      </w:r>
      <w:r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Pr="00A46A0D">
        <w:rPr>
          <w:rFonts w:ascii="TH SarabunIT๙" w:hAnsi="TH SarabunIT๙" w:cs="TH SarabunIT๙"/>
          <w:sz w:val="32"/>
          <w:szCs w:val="32"/>
        </w:rPr>
        <w:t>6</w:t>
      </w:r>
      <w:r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Pr="00A46A0D">
        <w:rPr>
          <w:rFonts w:ascii="TH SarabunIT๙" w:hAnsi="TH SarabunIT๙" w:cs="TH SarabunIT๙"/>
          <w:sz w:val="32"/>
          <w:szCs w:val="32"/>
        </w:rPr>
        <w:t>1</w:t>
      </w:r>
      <w:r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ED4A67" w:rsidRPr="00A46A0D" w:rsidRDefault="00117A8B" w:rsidP="00ED4A67">
      <w:pPr>
        <w:tabs>
          <w:tab w:val="left" w:pos="288"/>
        </w:tabs>
        <w:spacing w:after="0" w:line="240" w:lineRule="auto"/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</w:rPr>
      </w:pPr>
      <w:r w:rsidRPr="00A46A0D">
        <w:rPr>
          <w:rFonts w:ascii="TH SarabunIT๙" w:eastAsia="Angsana New" w:hAnsi="TH SarabunIT๙" w:cs="TH SarabunIT๙"/>
          <w:sz w:val="32"/>
          <w:szCs w:val="32"/>
          <w:highlight w:val="white"/>
          <w:cs/>
        </w:rPr>
        <w:t xml:space="preserve">๒. </w:t>
      </w:r>
      <w:r w:rsidR="00067DAB" w:rsidRPr="00A46A0D">
        <w:rPr>
          <w:rFonts w:ascii="TH SarabunIT๙" w:eastAsia="Angsana New" w:hAnsi="TH SarabunIT๙" w:cs="TH SarabunIT๙"/>
          <w:sz w:val="32"/>
          <w:szCs w:val="32"/>
          <w:cs/>
        </w:rPr>
        <w:t>มีความสร้างสรรค์</w:t>
      </w:r>
      <w:r w:rsidR="00067DAB" w:rsidRPr="00A46A0D">
        <w:rPr>
          <w:rFonts w:ascii="TH SarabunIT๙" w:hAnsi="TH SarabunIT๙" w:cs="TH SarabunIT๙"/>
          <w:sz w:val="32"/>
          <w:szCs w:val="32"/>
          <w:cs/>
        </w:rPr>
        <w:t>ทางนาฏศิลป์ในรูปแบบของละครสั้นที่ชื่นชอบ</w:t>
      </w:r>
      <w:r w:rsidR="0081793C" w:rsidRPr="00A46A0D">
        <w:rPr>
          <w:rFonts w:ascii="TH SarabunIT๙" w:hAnsi="TH SarabunIT๙" w:cs="TH SarabunIT๙"/>
          <w:sz w:val="32"/>
          <w:szCs w:val="32"/>
          <w:cs/>
        </w:rPr>
        <w:t xml:space="preserve"> ได้แก่ละครพูด ละครโศกนาฏกรรม ละครสุขนาฏกรรม ละครแนวเหมือนจริง ละครแนวไม่เหมือนจริง 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7F0407"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Pr="00A46A0D">
        <w:rPr>
          <w:rFonts w:ascii="TH SarabunIT๙" w:hAnsi="TH SarabunIT๙" w:cs="TH SarabunIT๙"/>
          <w:sz w:val="32"/>
          <w:szCs w:val="32"/>
        </w:rPr>
        <w:t>4</w:t>
      </w:r>
      <w:r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Pr="00A46A0D">
        <w:rPr>
          <w:rFonts w:ascii="TH SarabunIT๙" w:hAnsi="TH SarabunIT๙" w:cs="TH SarabunIT๙"/>
          <w:sz w:val="32"/>
          <w:szCs w:val="32"/>
        </w:rPr>
        <w:t>6</w:t>
      </w:r>
      <w:r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Pr="00A46A0D">
        <w:rPr>
          <w:rFonts w:ascii="TH SarabunIT๙" w:hAnsi="TH SarabunIT๙" w:cs="TH SarabunIT๙"/>
          <w:sz w:val="32"/>
          <w:szCs w:val="32"/>
        </w:rPr>
        <w:t>2</w:t>
      </w:r>
      <w:r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ED4A67" w:rsidRPr="00A46A0D" w:rsidRDefault="00117A8B" w:rsidP="00ED4A67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๓. </w:t>
      </w:r>
      <w:r w:rsidR="0081793C" w:rsidRPr="00A46A0D">
        <w:rPr>
          <w:rFonts w:ascii="TH SarabunIT๙" w:hAnsi="TH SarabunIT๙" w:cs="TH SarabunIT๙"/>
          <w:sz w:val="32"/>
          <w:szCs w:val="32"/>
          <w:cs/>
        </w:rPr>
        <w:t xml:space="preserve">ใช้ความคิดริเริ่มในการแสดงนากศิลป์เป็นคู่และหมู่ โดยการประดิษฐ์ท่ารำที่เป็นคู่และหมู่ 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7F0407"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Pr="00A46A0D">
        <w:rPr>
          <w:rFonts w:ascii="TH SarabunIT๙" w:hAnsi="TH SarabunIT๙" w:cs="TH SarabunIT๙"/>
          <w:sz w:val="32"/>
          <w:szCs w:val="32"/>
        </w:rPr>
        <w:t>4</w:t>
      </w:r>
      <w:r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Pr="00A46A0D">
        <w:rPr>
          <w:rFonts w:ascii="TH SarabunIT๙" w:hAnsi="TH SarabunIT๙" w:cs="TH SarabunIT๙"/>
          <w:sz w:val="32"/>
          <w:szCs w:val="32"/>
        </w:rPr>
        <w:t>6</w:t>
      </w:r>
      <w:r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Pr="00A46A0D">
        <w:rPr>
          <w:rFonts w:ascii="TH SarabunIT๙" w:hAnsi="TH SarabunIT๙" w:cs="TH SarabunIT๙"/>
          <w:sz w:val="32"/>
          <w:szCs w:val="32"/>
        </w:rPr>
        <w:t>3</w:t>
      </w:r>
      <w:r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6130C9" w:rsidRPr="00A46A0D" w:rsidRDefault="00523958" w:rsidP="00ED4A67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z w:val="32"/>
          <w:szCs w:val="32"/>
        </w:rPr>
        <w:t>4</w:t>
      </w:r>
      <w:r w:rsidRPr="00A46A0D">
        <w:rPr>
          <w:rFonts w:ascii="TH SarabunIT๙" w:hAnsi="TH SarabunIT๙" w:cs="TH SarabunIT๙"/>
          <w:sz w:val="32"/>
          <w:szCs w:val="32"/>
          <w:cs/>
        </w:rPr>
        <w:t>. สามารถ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="006130C9" w:rsidRPr="00A46A0D">
        <w:rPr>
          <w:rFonts w:ascii="TH SarabunIT๙" w:hAnsi="TH SarabunIT๙" w:cs="TH SarabunIT๙" w:hint="cs"/>
          <w:sz w:val="32"/>
          <w:szCs w:val="32"/>
          <w:cs/>
        </w:rPr>
        <w:t xml:space="preserve"> วิจารณ์ อย่าง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 xml:space="preserve">สร้างสรรค์ </w:t>
      </w:r>
      <w:r w:rsidR="006130C9" w:rsidRPr="00A46A0D">
        <w:rPr>
          <w:rFonts w:ascii="TH SarabunIT๙" w:hAnsi="TH SarabunIT๙" w:cs="TH SarabunIT๙" w:hint="cs"/>
          <w:sz w:val="32"/>
          <w:szCs w:val="32"/>
          <w:cs/>
        </w:rPr>
        <w:t>ตามหลักนาฏศิลป์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130C9" w:rsidRPr="00A46A0D">
        <w:rPr>
          <w:rFonts w:ascii="TH SarabunIT๙" w:hAnsi="TH SarabunIT๙" w:cs="TH SarabunIT๙" w:hint="cs"/>
          <w:sz w:val="32"/>
          <w:szCs w:val="32"/>
          <w:cs/>
        </w:rPr>
        <w:t>ในก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>ารชมการแสดงนาฏศิลป์และละครได้</w:t>
      </w:r>
    </w:p>
    <w:p w:rsidR="00523958" w:rsidRPr="00A46A0D" w:rsidRDefault="00ED4A67" w:rsidP="00ED4A67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="00523958"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="00523958" w:rsidRPr="00A46A0D">
        <w:rPr>
          <w:rFonts w:ascii="TH SarabunIT๙" w:hAnsi="TH SarabunIT๙" w:cs="TH SarabunIT๙"/>
          <w:sz w:val="32"/>
          <w:szCs w:val="32"/>
        </w:rPr>
        <w:t>4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="00523958" w:rsidRPr="00A46A0D">
        <w:rPr>
          <w:rFonts w:ascii="TH SarabunIT๙" w:hAnsi="TH SarabunIT๙" w:cs="TH SarabunIT๙"/>
          <w:sz w:val="32"/>
          <w:szCs w:val="32"/>
        </w:rPr>
        <w:t>6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="00523958" w:rsidRPr="00A46A0D">
        <w:rPr>
          <w:rFonts w:ascii="TH SarabunIT๙" w:hAnsi="TH SarabunIT๙" w:cs="TH SarabunIT๙"/>
          <w:sz w:val="32"/>
          <w:szCs w:val="32"/>
        </w:rPr>
        <w:t>4</w:t>
      </w:r>
      <w:r w:rsidR="00523958"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6211EC" w:rsidRPr="00A46A0D" w:rsidRDefault="006211EC" w:rsidP="001674A6">
      <w:pPr>
        <w:spacing w:after="0" w:line="240" w:lineRule="auto"/>
        <w:rPr>
          <w:rFonts w:ascii="TH SarabunIT๙" w:hAnsi="TH SarabunIT๙" w:cs="TH SarabunIT๙"/>
          <w:snapToGrid w:val="0"/>
          <w:sz w:val="32"/>
          <w:szCs w:val="32"/>
          <w:highlight w:val="white"/>
        </w:rPr>
      </w:pPr>
      <w:r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๕.</w:t>
      </w:r>
      <w:r w:rsidR="00ED4A67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cs/>
        </w:rPr>
        <w:t xml:space="preserve"> 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>สามารถวิเคราะห์ อธิบาย สื่อความหมายแก่นของนากศิลป์และการละคร ประวัติความเป็นมาของนาฏศิลป์และการละคร วิวัฒนาการ ความงามและคุณค่า</w:t>
      </w:r>
      <w:r w:rsidR="00ED4A67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ได้</w:t>
      </w:r>
      <w:r w:rsidR="001674A6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 xml:space="preserve">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ED4A67"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A46A0D">
        <w:rPr>
          <w:rFonts w:ascii="TH SarabunIT๙" w:hAnsi="TH SarabunIT๙" w:cs="TH SarabunIT๙"/>
          <w:sz w:val="32"/>
          <w:szCs w:val="32"/>
        </w:rPr>
        <w:t>4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A46A0D">
        <w:rPr>
          <w:rFonts w:ascii="TH SarabunIT๙" w:hAnsi="TH SarabunIT๙" w:cs="TH SarabunIT๙"/>
          <w:sz w:val="32"/>
          <w:szCs w:val="32"/>
        </w:rPr>
        <w:t>6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A46A0D">
        <w:rPr>
          <w:rFonts w:ascii="TH SarabunIT๙" w:hAnsi="TH SarabunIT๙" w:cs="TH SarabunIT๙"/>
          <w:sz w:val="32"/>
          <w:szCs w:val="32"/>
        </w:rPr>
        <w:t>5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6211EC" w:rsidRPr="00A46A0D" w:rsidRDefault="006211EC" w:rsidP="00622C0E">
      <w:pPr>
        <w:spacing w:after="0" w:line="240" w:lineRule="auto"/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</w:rPr>
      </w:pPr>
      <w:r w:rsidRPr="00A46A0D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>๖.</w:t>
      </w:r>
      <w:r w:rsidR="00BB04A7" w:rsidRPr="00A46A0D">
        <w:rPr>
          <w:rFonts w:ascii="TH SarabunIT๙" w:hAnsi="TH SarabunIT๙" w:cs="TH SarabunIT๙"/>
          <w:snapToGrid w:val="0"/>
          <w:sz w:val="32"/>
          <w:szCs w:val="32"/>
          <w:highlight w:val="white"/>
          <w:cs/>
        </w:rPr>
        <w:t xml:space="preserve"> </w:t>
      </w:r>
      <w:r w:rsidR="00BB04A7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มีทักษะ</w:t>
      </w:r>
      <w:r w:rsidR="00622C0E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ในการบรรยายและวิเคราะห์อิทธิพลขององค์ประกอบในการใช้</w:t>
      </w:r>
      <w:r w:rsidR="00622C0E" w:rsidRPr="00A46A0D">
        <w:rPr>
          <w:rFonts w:ascii="TH SarabunIT๙" w:hAnsi="TH SarabunIT๙" w:cs="TH SarabunIT๙"/>
          <w:sz w:val="32"/>
          <w:szCs w:val="32"/>
          <w:cs/>
        </w:rPr>
        <w:t>เทคนิคการจัดการแสดง แสงสีเสียง ฉาก  อุปกรณ์ สถานที่และเครื่องแต่งกาย</w:t>
      </w:r>
      <w:r w:rsidR="00622C0E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 xml:space="preserve">ได้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622C0E"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A46A0D">
        <w:rPr>
          <w:rFonts w:ascii="TH SarabunIT๙" w:hAnsi="TH SarabunIT๙" w:cs="TH SarabunIT๙"/>
          <w:sz w:val="32"/>
          <w:szCs w:val="32"/>
        </w:rPr>
        <w:t>4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A46A0D">
        <w:rPr>
          <w:rFonts w:ascii="TH SarabunIT๙" w:hAnsi="TH SarabunIT๙" w:cs="TH SarabunIT๙"/>
          <w:sz w:val="32"/>
          <w:szCs w:val="32"/>
        </w:rPr>
        <w:t>6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A46A0D">
        <w:rPr>
          <w:rFonts w:ascii="TH SarabunIT๙" w:hAnsi="TH SarabunIT๙" w:cs="TH SarabunIT๙"/>
          <w:sz w:val="32"/>
          <w:szCs w:val="32"/>
        </w:rPr>
        <w:t>6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DC123A" w:rsidRPr="00A46A0D" w:rsidRDefault="006211EC" w:rsidP="00DC12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๗. </w:t>
      </w:r>
      <w:r w:rsidR="00DC123A"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มีความ</w:t>
      </w:r>
      <w:r w:rsidR="00BB04A7"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>สามารถ</w:t>
      </w:r>
      <w:r w:rsidR="00DC123A"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พัฒนาและใช้เกณฑ์การประเมินคุณภาพของการแสดงประกอบด้วย </w:t>
      </w:r>
      <w:r w:rsidR="00DC123A" w:rsidRPr="00A46A0D">
        <w:rPr>
          <w:rFonts w:ascii="TH SarabunIT๙" w:hAnsi="TH SarabunIT๙" w:cs="TH SarabunIT๙"/>
          <w:sz w:val="32"/>
          <w:szCs w:val="32"/>
          <w:cs/>
        </w:rPr>
        <w:t>การประะเมินคุณภาพด้านการแสดงและคุณภาพองค์ประกอบการแสดง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 xml:space="preserve"> (ศ </w:t>
      </w:r>
      <w:r w:rsidR="00DC123A"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A46A0D">
        <w:rPr>
          <w:rFonts w:ascii="TH SarabunIT๙" w:hAnsi="TH SarabunIT๙" w:cs="TH SarabunIT๙"/>
          <w:sz w:val="32"/>
          <w:szCs w:val="32"/>
        </w:rPr>
        <w:t>4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A46A0D">
        <w:rPr>
          <w:rFonts w:ascii="TH SarabunIT๙" w:hAnsi="TH SarabunIT๙" w:cs="TH SarabunIT๙"/>
          <w:sz w:val="32"/>
          <w:szCs w:val="32"/>
        </w:rPr>
        <w:t>6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/๗)</w:t>
      </w:r>
    </w:p>
    <w:p w:rsidR="000F251F" w:rsidRPr="00A46A0D" w:rsidRDefault="006211EC" w:rsidP="000F251F">
      <w:pPr>
        <w:tabs>
          <w:tab w:val="left" w:pos="288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eastAsia="Angsana New" w:hAnsi="TH SarabunIT๙" w:cs="TH SarabunIT๙"/>
          <w:snapToGrid w:val="0"/>
          <w:sz w:val="32"/>
          <w:szCs w:val="32"/>
          <w:highlight w:val="white"/>
          <w:cs/>
        </w:rPr>
        <w:t xml:space="preserve">๘. </w:t>
      </w:r>
      <w:r w:rsidR="000F251F"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สามารถวิเคราะห์ท่าทาง และการเคลื่อนไหวของผู้คนในชีวิตประจำวันและนำมาประยุกต์ใช้</w:t>
      </w:r>
      <w:r w:rsidR="000F251F" w:rsidRPr="00A46A0D">
        <w:rPr>
          <w:rFonts w:ascii="TH SarabunIT๙" w:hAnsi="TH SarabunIT๙" w:cs="TH SarabunIT๙"/>
          <w:sz w:val="32"/>
          <w:szCs w:val="32"/>
          <w:cs/>
        </w:rPr>
        <w:t>สร้างสรรค์ผลงาน</w:t>
      </w:r>
    </w:p>
    <w:p w:rsidR="002A4A86" w:rsidRPr="00A46A0D" w:rsidRDefault="000F251F" w:rsidP="00DC123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snapToGrid w:val="0"/>
          <w:spacing w:val="-6"/>
          <w:sz w:val="32"/>
          <w:szCs w:val="32"/>
          <w:highlight w:val="white"/>
          <w:cs/>
        </w:rPr>
        <w:t>ในการจัด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จัดการแสดง อาทิเช่นชุดการแสดงในวันสำคัญของโรงเรียน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Pr="00A46A0D">
        <w:rPr>
          <w:rFonts w:ascii="TH SarabunIT๙" w:hAnsi="TH SarabunIT๙" w:cs="TH SarabunIT๙"/>
          <w:sz w:val="32"/>
          <w:szCs w:val="32"/>
          <w:cs/>
        </w:rPr>
        <w:t>๓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="00BB04A7"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="00BB04A7" w:rsidRPr="00A46A0D">
        <w:rPr>
          <w:rFonts w:ascii="TH SarabunIT๙" w:hAnsi="TH SarabunIT๙" w:cs="TH SarabunIT๙"/>
          <w:sz w:val="32"/>
          <w:szCs w:val="32"/>
        </w:rPr>
        <w:t>4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="00BB04A7" w:rsidRPr="00A46A0D">
        <w:rPr>
          <w:rFonts w:ascii="TH SarabunIT๙" w:hAnsi="TH SarabunIT๙" w:cs="TH SarabunIT๙"/>
          <w:sz w:val="32"/>
          <w:szCs w:val="32"/>
        </w:rPr>
        <w:t>6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="00BB04A7" w:rsidRPr="00A46A0D">
        <w:rPr>
          <w:rFonts w:ascii="TH SarabunIT๙" w:hAnsi="TH SarabunIT๙" w:cs="TH SarabunIT๙"/>
          <w:sz w:val="32"/>
          <w:szCs w:val="32"/>
        </w:rPr>
        <w:t>8</w:t>
      </w:r>
      <w:r w:rsidR="00BB04A7" w:rsidRPr="00A46A0D">
        <w:rPr>
          <w:rFonts w:ascii="TH SarabunIT๙" w:hAnsi="TH SarabunIT๙" w:cs="TH SarabunIT๙"/>
          <w:sz w:val="32"/>
          <w:szCs w:val="32"/>
          <w:cs/>
        </w:rPr>
        <w:t>)</w:t>
      </w:r>
    </w:p>
    <w:p w:rsidR="008735B9" w:rsidRPr="00A46A0D" w:rsidRDefault="008735B9" w:rsidP="008B4D6E">
      <w:pPr>
        <w:widowControl w:val="0"/>
        <w:tabs>
          <w:tab w:val="left" w:pos="288"/>
        </w:tabs>
        <w:spacing w:after="0" w:line="240" w:lineRule="auto"/>
        <w:jc w:val="thaiDistribute"/>
        <w:rPr>
          <w:rFonts w:ascii="TH SarabunIT๙" w:hAnsi="TH SarabunIT๙" w:cs="TH SarabunIT๙"/>
          <w:snapToGrid w:val="0"/>
          <w:sz w:val="32"/>
          <w:szCs w:val="32"/>
        </w:rPr>
      </w:pPr>
    </w:p>
    <w:p w:rsidR="003A77B0" w:rsidRDefault="00E75369" w:rsidP="00A0463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46A0D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  <w:r w:rsidR="000F251F" w:rsidRPr="00A46A0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F251F" w:rsidRPr="00A46A0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A0463D" w:rsidRPr="00A46A0D" w:rsidRDefault="00A0463D" w:rsidP="00A0463D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46A0D">
        <w:rPr>
          <w:rFonts w:ascii="TH SarabunIT๙" w:hAnsi="TH SarabunIT๙" w:cs="TH SarabunIT๙"/>
          <w:sz w:val="32"/>
          <w:szCs w:val="32"/>
          <w:cs/>
        </w:rPr>
        <w:t>ศ</w:t>
      </w:r>
      <w:r w:rsidR="000F251F" w:rsidRPr="00A46A0D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A46A0D">
        <w:rPr>
          <w:rFonts w:ascii="TH SarabunIT๙" w:hAnsi="TH SarabunIT๙" w:cs="TH SarabunIT๙"/>
          <w:sz w:val="32"/>
          <w:szCs w:val="32"/>
          <w:cs/>
        </w:rPr>
        <w:t>.</w:t>
      </w:r>
      <w:r w:rsidRPr="00A46A0D">
        <w:rPr>
          <w:rFonts w:ascii="TH SarabunIT๙" w:hAnsi="TH SarabunIT๙" w:cs="TH SarabunIT๙"/>
          <w:sz w:val="32"/>
          <w:szCs w:val="32"/>
        </w:rPr>
        <w:t xml:space="preserve">1 </w:t>
      </w:r>
      <w:r w:rsidRPr="00A46A0D">
        <w:rPr>
          <w:rFonts w:ascii="TH SarabunIT๙" w:hAnsi="TH SarabunIT๙" w:cs="TH SarabunIT๙"/>
          <w:sz w:val="32"/>
          <w:szCs w:val="32"/>
          <w:cs/>
        </w:rPr>
        <w:t>ม.</w:t>
      </w:r>
      <w:r w:rsidRPr="00A46A0D">
        <w:rPr>
          <w:rFonts w:ascii="TH SarabunIT๙" w:hAnsi="TH SarabunIT๙" w:cs="TH SarabunIT๙"/>
          <w:sz w:val="32"/>
          <w:szCs w:val="32"/>
        </w:rPr>
        <w:t>4</w:t>
      </w:r>
      <w:r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Pr="00A46A0D">
        <w:rPr>
          <w:rFonts w:ascii="TH SarabunIT๙" w:hAnsi="TH SarabunIT๙" w:cs="TH SarabunIT๙"/>
          <w:sz w:val="32"/>
          <w:szCs w:val="32"/>
        </w:rPr>
        <w:t>6</w:t>
      </w:r>
      <w:r w:rsidRPr="00A46A0D">
        <w:rPr>
          <w:rFonts w:ascii="TH SarabunIT๙" w:hAnsi="TH SarabunIT๙" w:cs="TH SarabunIT๙"/>
          <w:sz w:val="32"/>
          <w:szCs w:val="32"/>
          <w:cs/>
        </w:rPr>
        <w:t>/</w:t>
      </w:r>
      <w:r w:rsidRPr="00A46A0D">
        <w:rPr>
          <w:rFonts w:ascii="TH SarabunIT๙" w:hAnsi="TH SarabunIT๙" w:cs="TH SarabunIT๙"/>
          <w:sz w:val="32"/>
          <w:szCs w:val="32"/>
        </w:rPr>
        <w:t>1</w:t>
      </w:r>
      <w:r w:rsidRPr="00A46A0D">
        <w:rPr>
          <w:rFonts w:ascii="TH SarabunIT๙" w:hAnsi="TH SarabunIT๙" w:cs="TH SarabunIT๙"/>
          <w:sz w:val="32"/>
          <w:szCs w:val="32"/>
          <w:cs/>
        </w:rPr>
        <w:t>-</w:t>
      </w:r>
      <w:r w:rsidRPr="00A46A0D">
        <w:rPr>
          <w:rFonts w:ascii="TH SarabunIT๙" w:hAnsi="TH SarabunIT๙" w:cs="TH SarabunIT๙"/>
          <w:sz w:val="32"/>
          <w:szCs w:val="32"/>
        </w:rPr>
        <w:t>8</w:t>
      </w:r>
      <w:r w:rsidR="000F251F" w:rsidRPr="00A46A0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46A0D">
        <w:rPr>
          <w:rFonts w:ascii="TH SarabunIT๙" w:hAnsi="TH SarabunIT๙" w:cs="TH SarabunIT๙"/>
          <w:sz w:val="32"/>
          <w:szCs w:val="32"/>
          <w:cs/>
        </w:rPr>
        <w:t xml:space="preserve">รวม </w:t>
      </w:r>
      <w:r w:rsidRPr="00A46A0D">
        <w:rPr>
          <w:rFonts w:ascii="TH SarabunIT๙" w:hAnsi="TH SarabunIT๙" w:cs="TH SarabunIT๙"/>
          <w:sz w:val="32"/>
          <w:szCs w:val="32"/>
        </w:rPr>
        <w:t xml:space="preserve">8 </w:t>
      </w:r>
      <w:r w:rsidRPr="00A46A0D">
        <w:rPr>
          <w:rFonts w:ascii="TH SarabunIT๙" w:hAnsi="TH SarabunIT๙" w:cs="TH SarabunIT๙"/>
          <w:sz w:val="32"/>
          <w:szCs w:val="32"/>
          <w:cs/>
        </w:rPr>
        <w:t>ตัวชี้วัด</w:t>
      </w:r>
    </w:p>
    <w:p w:rsidR="003A77B0" w:rsidRDefault="003A77B0" w:rsidP="00C41F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06ED4" w:rsidRPr="00A46A0D" w:rsidRDefault="00C41F1F" w:rsidP="00C41F1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46A0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</w:t>
      </w:r>
      <w:r w:rsidR="00A46A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๕</w:t>
      </w:r>
    </w:p>
    <w:tbl>
      <w:tblPr>
        <w:tblStyle w:val="a7"/>
        <w:tblpPr w:leftFromText="180" w:rightFromText="180" w:vertAnchor="text" w:horzAnchor="margin" w:tblpY="16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3470"/>
      </w:tblGrid>
      <w:tr w:rsidR="00A46A0D" w:rsidRPr="00A46A0D" w:rsidTr="00A46A0D">
        <w:tc>
          <w:tcPr>
            <w:tcW w:w="3017" w:type="dxa"/>
          </w:tcPr>
          <w:p w:rsidR="004C4322" w:rsidRPr="00A46A0D" w:rsidRDefault="004C4322" w:rsidP="004C4322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  </w:t>
            </w: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ศิลปะ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3011" w:type="dxa"/>
          </w:tcPr>
          <w:p w:rsidR="004C4322" w:rsidRPr="00A46A0D" w:rsidRDefault="004C4322" w:rsidP="004C4322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470" w:type="dxa"/>
          </w:tcPr>
          <w:p w:rsidR="004C4322" w:rsidRPr="00A46A0D" w:rsidRDefault="004C4322" w:rsidP="004C4322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E8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๑๐๑</w:t>
            </w:r>
          </w:p>
        </w:tc>
      </w:tr>
      <w:tr w:rsidR="00A46A0D" w:rsidRPr="00A46A0D" w:rsidTr="00A46A0D">
        <w:tc>
          <w:tcPr>
            <w:tcW w:w="3017" w:type="dxa"/>
          </w:tcPr>
          <w:p w:rsidR="009267DD" w:rsidRPr="00A46A0D" w:rsidRDefault="00773E19" w:rsidP="00F57F8F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</w:t>
            </w:r>
            <w:r w:rsidR="009267DD"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หน่วยกิต</w:t>
            </w:r>
          </w:p>
        </w:tc>
        <w:tc>
          <w:tcPr>
            <w:tcW w:w="3011" w:type="dxa"/>
          </w:tcPr>
          <w:p w:rsidR="009267DD" w:rsidRPr="00A46A0D" w:rsidRDefault="00773E19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</w:t>
            </w:r>
            <w:r w:rsidR="009267DD"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ชั่วโมง/สัปดาห์</w:t>
            </w:r>
          </w:p>
        </w:tc>
        <w:tc>
          <w:tcPr>
            <w:tcW w:w="3470" w:type="dxa"/>
          </w:tcPr>
          <w:p w:rsidR="009267DD" w:rsidRPr="00A46A0D" w:rsidRDefault="00773E19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</w:t>
            </w:r>
            <w:r w:rsidR="009267DD"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0 ชั่วโมง/ภาคเรียน</w:t>
            </w:r>
          </w:p>
        </w:tc>
      </w:tr>
    </w:tbl>
    <w:p w:rsidR="008F1054" w:rsidRPr="00A46A0D" w:rsidRDefault="008F105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41"/>
        <w:gridCol w:w="3118"/>
        <w:gridCol w:w="1843"/>
        <w:gridCol w:w="992"/>
        <w:gridCol w:w="934"/>
      </w:tblGrid>
      <w:tr w:rsidR="00A46A0D" w:rsidRPr="00A46A0D" w:rsidTr="00D16746">
        <w:tc>
          <w:tcPr>
            <w:tcW w:w="648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041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การเรียนรู้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118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117A8B" w:rsidRPr="00A46A0D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A46A0D" w:rsidRPr="00A46A0D" w:rsidTr="000504E1">
        <w:tc>
          <w:tcPr>
            <w:tcW w:w="648" w:type="dxa"/>
          </w:tcPr>
          <w:p w:rsidR="00117A8B" w:rsidRPr="00A46A0D" w:rsidRDefault="00117A8B" w:rsidP="00B44A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041" w:type="dxa"/>
          </w:tcPr>
          <w:p w:rsidR="00117A8B" w:rsidRPr="00A46A0D" w:rsidRDefault="00F92A5A" w:rsidP="00B44A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ข้อ๑/</w:t>
            </w:r>
          </w:p>
          <w:p w:rsidR="00F92A5A" w:rsidRPr="00A46A0D" w:rsidRDefault="00F92A5A" w:rsidP="00B44A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 </w:t>
            </w:r>
            <w:r w:rsidR="000F251F"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๓.๑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118" w:type="dxa"/>
          </w:tcPr>
          <w:p w:rsidR="00117A8B" w:rsidRPr="00A46A0D" w:rsidRDefault="00B44A9B" w:rsidP="00B44A9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รูปแบบของการแสดง ระบำ รำ ฟ้อน การแสดงพื้นเมืองภาคต่างๆ การละครไทย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การละครสากล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17A8B" w:rsidRPr="00A46A0D" w:rsidRDefault="00117A8B" w:rsidP="00B44A9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0723BC"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รูปแบบของการแสดง</w:t>
            </w:r>
          </w:p>
          <w:p w:rsidR="00117A8B" w:rsidRPr="00A46A0D" w:rsidRDefault="00117A8B" w:rsidP="00B44A9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17A8B" w:rsidRPr="00A46A0D" w:rsidRDefault="00D16746" w:rsidP="00B44A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117A8B" w:rsidRPr="00A46A0D" w:rsidRDefault="00D16746" w:rsidP="00B44A9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46A0D" w:rsidRPr="00A46A0D" w:rsidTr="000504E1">
        <w:tc>
          <w:tcPr>
            <w:tcW w:w="648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041" w:type="dxa"/>
          </w:tcPr>
          <w:p w:rsidR="00117A8B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ข้อ๒/</w:t>
            </w:r>
          </w:p>
          <w:p w:rsidR="00F92A5A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F251F"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118" w:type="dxa"/>
          </w:tcPr>
          <w:p w:rsidR="00117A8B" w:rsidRPr="00A46A0D" w:rsidRDefault="00F477CD" w:rsidP="00F477CD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Angsana New" w:hAnsi="Angsana New" w:cs="Angsana New"/>
                <w:sz w:val="32"/>
                <w:szCs w:val="32"/>
                <w:cs/>
              </w:rPr>
              <w:t>ละครสร้างสรรค์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ความเป็นมา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องค์ประกอบของละครสร้างสรรค์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ละครพูด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ละครโศกนาฏกรรม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ละครสุขนาฏกรรม</w:t>
            </w:r>
          </w:p>
          <w:p w:rsidR="00E16153" w:rsidRPr="00A46A0D" w:rsidRDefault="00E16153" w:rsidP="00E16153">
            <w:pPr>
              <w:numPr>
                <w:ilvl w:val="0"/>
                <w:numId w:val="20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ละครแนวเหมือนจริง</w:t>
            </w:r>
          </w:p>
          <w:p w:rsidR="00E16153" w:rsidRPr="00A46A0D" w:rsidRDefault="00E16153" w:rsidP="00E16153">
            <w:pPr>
              <w:pStyle w:val="ac"/>
              <w:numPr>
                <w:ilvl w:val="0"/>
                <w:numId w:val="20"/>
              </w:numPr>
              <w:tabs>
                <w:tab w:val="left" w:pos="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ละครแนวไม่เหมือนจริง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17A8B" w:rsidRPr="00A46A0D" w:rsidRDefault="00E16153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. ละครสร้างสรรค์</w:t>
            </w:r>
          </w:p>
        </w:tc>
        <w:tc>
          <w:tcPr>
            <w:tcW w:w="992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34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A46A0D" w:rsidRPr="00A46A0D" w:rsidTr="000504E1">
        <w:tc>
          <w:tcPr>
            <w:tcW w:w="648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041" w:type="dxa"/>
          </w:tcPr>
          <w:p w:rsidR="00117A8B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ข้อ๓/</w:t>
            </w:r>
          </w:p>
          <w:p w:rsidR="00F92A5A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F251F"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118" w:type="dxa"/>
          </w:tcPr>
          <w:p w:rsidR="005C7215" w:rsidRPr="00A46A0D" w:rsidRDefault="005C7215" w:rsidP="005C7215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การประดิษฐ์ท่ารำที่เป็นคู่และหมู่</w:t>
            </w:r>
          </w:p>
          <w:p w:rsidR="005C7215" w:rsidRPr="00A46A0D" w:rsidRDefault="005C7215" w:rsidP="005C7215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ความหมาย </w:t>
            </w:r>
          </w:p>
          <w:p w:rsidR="005C7215" w:rsidRPr="00A46A0D" w:rsidRDefault="005C7215" w:rsidP="005C7215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ประวัติความเป็นมา  </w:t>
            </w:r>
          </w:p>
          <w:p w:rsidR="005C7215" w:rsidRPr="00A46A0D" w:rsidRDefault="005C7215" w:rsidP="005C7215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ท่าทางที่ใช้ในการประดิษฐ์ท่ารำ  </w:t>
            </w:r>
          </w:p>
          <w:p w:rsidR="00117A8B" w:rsidRPr="00A46A0D" w:rsidRDefault="005C7215" w:rsidP="005C7215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เพลงที่ใช้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5C7215" w:rsidRPr="00A46A0D" w:rsidRDefault="005C7215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. การประดิษฐ์</w:t>
            </w:r>
          </w:p>
          <w:p w:rsidR="00117A8B" w:rsidRPr="00A46A0D" w:rsidRDefault="005C7215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ท่ารำ</w:t>
            </w:r>
          </w:p>
        </w:tc>
        <w:tc>
          <w:tcPr>
            <w:tcW w:w="992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34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A46A0D" w:rsidRPr="00A46A0D" w:rsidTr="000504E1">
        <w:tc>
          <w:tcPr>
            <w:tcW w:w="648" w:type="dxa"/>
          </w:tcPr>
          <w:p w:rsidR="00117A8B" w:rsidRPr="00A46A0D" w:rsidRDefault="00117A8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2041" w:type="dxa"/>
          </w:tcPr>
          <w:p w:rsidR="00117A8B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ข้อ๔/</w:t>
            </w:r>
          </w:p>
          <w:p w:rsidR="00F92A5A" w:rsidRPr="00A46A0D" w:rsidRDefault="00F92A5A" w:rsidP="00F92A5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F251F"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๓.๑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3118" w:type="dxa"/>
          </w:tcPr>
          <w:p w:rsidR="00AF5453" w:rsidRPr="00A46A0D" w:rsidRDefault="00AF5453" w:rsidP="00AF5453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หลักการสร้างสรรค์และการวิจารณ์</w:t>
            </w:r>
          </w:p>
          <w:p w:rsidR="00117A8B" w:rsidRPr="00A46A0D" w:rsidRDefault="00AF5453" w:rsidP="00AF54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หลักการชมการแสดงนาฏศิลป์และละคร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117A8B" w:rsidRPr="00A46A0D" w:rsidRDefault="00117A8B" w:rsidP="00117A8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34" w:type="dxa"/>
          </w:tcPr>
          <w:p w:rsidR="00117A8B" w:rsidRPr="00A46A0D" w:rsidRDefault="00CC790B" w:rsidP="00117A8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A46A0D" w:rsidRPr="00A46A0D" w:rsidTr="000504E1">
        <w:tc>
          <w:tcPr>
            <w:tcW w:w="648" w:type="dxa"/>
          </w:tcPr>
          <w:p w:rsidR="00AF5453" w:rsidRPr="00A46A0D" w:rsidRDefault="00AF5453" w:rsidP="00AF5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2041" w:type="dxa"/>
          </w:tcPr>
          <w:p w:rsidR="00AF5453" w:rsidRPr="00A46A0D" w:rsidRDefault="00AF5453" w:rsidP="00AF5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ข้อ๕/</w:t>
            </w:r>
          </w:p>
          <w:p w:rsidR="00AF5453" w:rsidRPr="00A46A0D" w:rsidRDefault="00AF5453" w:rsidP="00AF5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๓.๑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3118" w:type="dxa"/>
          </w:tcPr>
          <w:p w:rsidR="00AF5453" w:rsidRPr="00A46A0D" w:rsidRDefault="00AF5453" w:rsidP="00BA4F71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ประวัติความเป็นมาของนาฏศิลป์              และการละคร</w:t>
            </w:r>
          </w:p>
          <w:p w:rsidR="00AF5453" w:rsidRPr="00A46A0D" w:rsidRDefault="00AF5453" w:rsidP="00BA4F71">
            <w:pPr>
              <w:numPr>
                <w:ilvl w:val="0"/>
                <w:numId w:val="16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วิวัฒนาการ </w:t>
            </w:r>
          </w:p>
          <w:p w:rsidR="00AF5453" w:rsidRPr="00A46A0D" w:rsidRDefault="00AF5453" w:rsidP="00BA4F71">
            <w:pPr>
              <w:pStyle w:val="ac"/>
              <w:numPr>
                <w:ilvl w:val="0"/>
                <w:numId w:val="16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ความงามและคุณค่า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</w:tcPr>
          <w:p w:rsidR="00AF5453" w:rsidRPr="00A46A0D" w:rsidRDefault="00AF5453" w:rsidP="00AF545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F5453" w:rsidRPr="00A46A0D" w:rsidRDefault="00CC790B" w:rsidP="00AF5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934" w:type="dxa"/>
          </w:tcPr>
          <w:p w:rsidR="00AF5453" w:rsidRPr="00A46A0D" w:rsidRDefault="00CC790B" w:rsidP="00AF545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</w:tbl>
    <w:p w:rsidR="00777204" w:rsidRPr="00A46A0D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A46A0D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041"/>
        <w:gridCol w:w="3118"/>
        <w:gridCol w:w="1843"/>
        <w:gridCol w:w="992"/>
        <w:gridCol w:w="934"/>
      </w:tblGrid>
      <w:tr w:rsidR="00A46A0D" w:rsidRPr="00A46A0D" w:rsidTr="000504E1">
        <w:tc>
          <w:tcPr>
            <w:tcW w:w="64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ลำ</w:t>
            </w:r>
          </w:p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2041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จุดประสงค์</w:t>
            </w:r>
          </w:p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การเรียนรู้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/ตัวชี้วัด</w:t>
            </w:r>
          </w:p>
        </w:tc>
        <w:tc>
          <w:tcPr>
            <w:tcW w:w="311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CC790B" w:rsidRPr="00A46A0D" w:rsidRDefault="00CC790B" w:rsidP="00CC790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A46A0D" w:rsidRPr="00A46A0D" w:rsidTr="000504E1">
        <w:tc>
          <w:tcPr>
            <w:tcW w:w="64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2041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ข้อ๖/</w:t>
            </w:r>
          </w:p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 ๓.๑ 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118" w:type="dxa"/>
          </w:tcPr>
          <w:p w:rsidR="00CC790B" w:rsidRPr="00A46A0D" w:rsidRDefault="00CC790B" w:rsidP="00CC790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เทคนิคการจัดการแสดง</w:t>
            </w:r>
          </w:p>
          <w:p w:rsidR="00CC790B" w:rsidRPr="00A46A0D" w:rsidRDefault="00CC790B" w:rsidP="00CC790B">
            <w:pPr>
              <w:pStyle w:val="ac"/>
              <w:numPr>
                <w:ilvl w:val="0"/>
                <w:numId w:val="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แสงสีเสียง  </w:t>
            </w:r>
          </w:p>
          <w:p w:rsidR="00CC790B" w:rsidRPr="00A46A0D" w:rsidRDefault="00CC790B" w:rsidP="00CC790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ฉาก  </w:t>
            </w:r>
          </w:p>
          <w:p w:rsidR="00CC790B" w:rsidRPr="00A46A0D" w:rsidRDefault="00CC790B" w:rsidP="00CC790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อุปกรณ์  </w:t>
            </w:r>
          </w:p>
          <w:p w:rsidR="00CC790B" w:rsidRPr="00A46A0D" w:rsidRDefault="00CC790B" w:rsidP="00CC790B">
            <w:pPr>
              <w:numPr>
                <w:ilvl w:val="0"/>
                <w:numId w:val="7"/>
              </w:num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สถานที่  </w:t>
            </w:r>
          </w:p>
          <w:p w:rsidR="00CC790B" w:rsidRPr="00A46A0D" w:rsidRDefault="00CC790B" w:rsidP="00CC790B">
            <w:pPr>
              <w:numPr>
                <w:ilvl w:val="0"/>
                <w:numId w:val="7"/>
              </w:num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เครื่องแต่งกาย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CC790B" w:rsidRPr="00A46A0D" w:rsidRDefault="00CC790B" w:rsidP="00CC790B">
            <w:pPr>
              <w:tabs>
                <w:tab w:val="left" w:pos="288"/>
              </w:tabs>
              <w:spacing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. เทคนิคการจัดการแสดง</w:t>
            </w:r>
          </w:p>
          <w:p w:rsidR="00CC790B" w:rsidRPr="00A46A0D" w:rsidRDefault="00CC790B" w:rsidP="00CC79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46A0D" w:rsidRPr="00A46A0D" w:rsidTr="00CD35C7">
        <w:tc>
          <w:tcPr>
            <w:tcW w:w="64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2041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ข้อ๗/</w:t>
            </w:r>
          </w:p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๓.๑ 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3118" w:type="dxa"/>
          </w:tcPr>
          <w:p w:rsidR="00CC790B" w:rsidRPr="00A46A0D" w:rsidRDefault="00CC790B" w:rsidP="00CC790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การประเมินคุณภาพของการแสดง</w:t>
            </w:r>
          </w:p>
          <w:p w:rsidR="00CC790B" w:rsidRPr="00A46A0D" w:rsidRDefault="00CC790B" w:rsidP="00CC790B">
            <w:pPr>
              <w:pStyle w:val="ac"/>
              <w:numPr>
                <w:ilvl w:val="0"/>
                <w:numId w:val="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คุณภาพด้านการแสดง  </w:t>
            </w:r>
          </w:p>
          <w:p w:rsidR="00CC790B" w:rsidRPr="00A46A0D" w:rsidRDefault="00CC790B" w:rsidP="00CC790B">
            <w:pPr>
              <w:pStyle w:val="ac"/>
              <w:numPr>
                <w:ilvl w:val="0"/>
                <w:numId w:val="7"/>
              </w:numPr>
              <w:tabs>
                <w:tab w:val="left" w:pos="28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คุณภาพองค์ประกอบ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การแสดง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C790B" w:rsidRPr="00A46A0D" w:rsidRDefault="00CC790B" w:rsidP="00CC79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34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A46A0D" w:rsidRPr="00A46A0D" w:rsidTr="00CD35C7">
        <w:tc>
          <w:tcPr>
            <w:tcW w:w="64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041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ข้อ๘/</w:t>
            </w:r>
          </w:p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๓.๑ 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46A0D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3118" w:type="dxa"/>
          </w:tcPr>
          <w:p w:rsidR="00CC790B" w:rsidRPr="00A46A0D" w:rsidRDefault="00CC790B" w:rsidP="00CC790B">
            <w:pPr>
              <w:tabs>
                <w:tab w:val="left" w:pos="288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การสร้างสรรค์ผลงาน</w:t>
            </w: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nil"/>
            </w:tcBorders>
          </w:tcPr>
          <w:p w:rsidR="00CC790B" w:rsidRPr="00A46A0D" w:rsidRDefault="00CC790B" w:rsidP="00CC790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34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A46A0D" w:rsidRPr="00A46A0D" w:rsidTr="00CD35C7">
        <w:tc>
          <w:tcPr>
            <w:tcW w:w="64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8 </w:t>
            </w: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ข้อ/ ๘ ตัวชี้วัด</w:t>
            </w:r>
          </w:p>
        </w:tc>
        <w:tc>
          <w:tcPr>
            <w:tcW w:w="3118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843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934" w:type="dxa"/>
          </w:tcPr>
          <w:p w:rsidR="00CC790B" w:rsidRPr="00A46A0D" w:rsidRDefault="00CC790B" w:rsidP="00CC790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777204" w:rsidRPr="00A46A0D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Pr="00DC004C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777204" w:rsidRDefault="00777204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46A0D" w:rsidRDefault="00A46A0D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3A77B0" w:rsidRDefault="003A77B0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3A77B0" w:rsidRPr="00DC004C" w:rsidRDefault="003A77B0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A8548D" w:rsidRPr="00A46A0D" w:rsidRDefault="00777204" w:rsidP="007772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46A0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รายวิชาศิลปะ</w:t>
      </w:r>
      <w:r w:rsidR="00A46A0D" w:rsidRPr="00A46A0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๖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A46A0D" w:rsidRPr="00A46A0D" w:rsidTr="00DC123A">
        <w:tc>
          <w:tcPr>
            <w:tcW w:w="3017" w:type="dxa"/>
          </w:tcPr>
          <w:p w:rsidR="002A6E8C" w:rsidRPr="00A46A0D" w:rsidRDefault="00B54970" w:rsidP="00A8352E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ชื่อวิชา ศิลปะ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๖</w:t>
            </w:r>
          </w:p>
        </w:tc>
        <w:tc>
          <w:tcPr>
            <w:tcW w:w="3011" w:type="dxa"/>
          </w:tcPr>
          <w:p w:rsidR="002A6E8C" w:rsidRPr="00A46A0D" w:rsidRDefault="00B54970" w:rsidP="00F57F8F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998" w:type="dxa"/>
          </w:tcPr>
          <w:p w:rsidR="002A6E8C" w:rsidRPr="00A46A0D" w:rsidRDefault="00B54970" w:rsidP="00F57F8F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E8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A46A0D" w:rsidRPr="00A46A0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2A6E8C"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๐๒</w:t>
            </w:r>
          </w:p>
        </w:tc>
      </w:tr>
      <w:tr w:rsidR="00A46A0D" w:rsidRPr="00A46A0D" w:rsidTr="00DC123A">
        <w:tc>
          <w:tcPr>
            <w:tcW w:w="3017" w:type="dxa"/>
          </w:tcPr>
          <w:p w:rsidR="00773E19" w:rsidRPr="00A46A0D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A46A0D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A46A0D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46A0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</w:tbl>
    <w:p w:rsidR="002A6E8C" w:rsidRPr="00DC004C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2A6E8C" w:rsidRPr="00204544" w:rsidRDefault="002A6E8C" w:rsidP="00F57F8F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204544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204544" w:rsidRPr="00204544" w:rsidRDefault="008F1054" w:rsidP="00204544">
      <w:pPr>
        <w:spacing w:after="0"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</w:rPr>
      </w:pPr>
      <w:r w:rsidRPr="00204544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ab/>
      </w:r>
      <w:r w:rsidR="00062414" w:rsidRPr="00204544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="00204544" w:rsidRPr="0020454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62414" w:rsidRPr="00204544">
        <w:rPr>
          <w:rFonts w:ascii="TH SarabunIT๙" w:hAnsi="TH SarabunIT๙" w:cs="TH SarabunIT๙"/>
          <w:sz w:val="32"/>
          <w:szCs w:val="32"/>
          <w:cs/>
        </w:rPr>
        <w:t>เปรียบเทียบ</w:t>
      </w:r>
      <w:r w:rsidR="00204544" w:rsidRPr="00204544">
        <w:rPr>
          <w:rFonts w:ascii="TH SarabunIT๙" w:hAnsi="TH SarabunIT๙" w:cs="TH SarabunIT๙"/>
          <w:sz w:val="32"/>
          <w:szCs w:val="32"/>
          <w:cs/>
        </w:rPr>
        <w:t xml:space="preserve"> อธิบายและอภิปราย การแสดงนาฏศิลป์ในโอกาสต่างๆ เป็นศิลปะที่ต้องเรียนรู้และปฏิบัติ เพื่อนำไปใช้ในการดำรงชีวิตประจำวัน</w:t>
      </w:r>
      <w:r w:rsidR="00204544" w:rsidRPr="00204544">
        <w:rPr>
          <w:rFonts w:ascii="TH SarabunIT๙" w:hAnsi="TH SarabunIT๙" w:cs="TH SarabunIT๙"/>
          <w:color w:val="0070C0"/>
          <w:sz w:val="32"/>
          <w:szCs w:val="32"/>
          <w:cs/>
        </w:rPr>
        <w:t xml:space="preserve"> </w:t>
      </w:r>
      <w:r w:rsidR="00204544" w:rsidRPr="00204544">
        <w:rPr>
          <w:rFonts w:ascii="TH SarabunIT๙" w:hAnsi="TH SarabunIT๙" w:cs="TH SarabunIT๙"/>
          <w:sz w:val="32"/>
          <w:szCs w:val="32"/>
          <w:cs/>
        </w:rPr>
        <w:t>บทบาทของบุคคลสำคัญในวงการนาฏศิลป์และการละครของไทย</w:t>
      </w:r>
      <w:r w:rsidR="00204544" w:rsidRPr="00204544">
        <w:rPr>
          <w:rFonts w:ascii="TH SarabunIT๙" w:hAnsi="TH SarabunIT๙" w:cs="TH SarabunIT๙"/>
          <w:color w:val="0070C0"/>
          <w:sz w:val="32"/>
          <w:szCs w:val="32"/>
          <w:cs/>
        </w:rPr>
        <w:t xml:space="preserve"> </w:t>
      </w:r>
      <w:r w:rsidR="00204544" w:rsidRPr="00204544">
        <w:rPr>
          <w:rFonts w:ascii="TH SarabunIT๙" w:hAnsi="TH SarabunIT๙" w:cs="TH SarabunIT๙"/>
          <w:sz w:val="32"/>
          <w:szCs w:val="32"/>
          <w:cs/>
        </w:rPr>
        <w:t>วิวัฒนาการของนาฏศิลป์และการละครไทย อนุรักษ์นาฏศิลป์ไทย</w:t>
      </w:r>
    </w:p>
    <w:p w:rsidR="008029CF" w:rsidRPr="00204544" w:rsidRDefault="00204544" w:rsidP="0020454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  <w:r w:rsidRPr="00204544">
        <w:rPr>
          <w:rFonts w:ascii="TH SarabunIT๙" w:hAnsi="TH SarabunIT๙" w:cs="TH SarabunIT๙"/>
          <w:color w:val="0070C0"/>
          <w:sz w:val="32"/>
          <w:szCs w:val="32"/>
        </w:rPr>
        <w:tab/>
      </w:r>
      <w:r w:rsidRPr="00204544">
        <w:rPr>
          <w:rFonts w:ascii="TH SarabunIT๙" w:hAnsi="TH SarabunIT๙" w:cs="TH SarabunIT๙"/>
          <w:sz w:val="32"/>
          <w:szCs w:val="32"/>
          <w:cs/>
        </w:rPr>
        <w:t>มีทักษะวิธีการทางศิลปะในการใช้จินตนาการแสดงออกทางศิลปะอย่างสร้างสรรค์ สามารถ</w:t>
      </w:r>
      <w:r w:rsidR="006C25A7" w:rsidRPr="00204544">
        <w:rPr>
          <w:rFonts w:ascii="TH SarabunIT๙" w:hAnsi="TH SarabunIT๙" w:cs="TH SarabunIT๙"/>
          <w:sz w:val="32"/>
          <w:szCs w:val="32"/>
          <w:cs/>
        </w:rPr>
        <w:t>นำไป</w:t>
      </w:r>
      <w:r w:rsidRPr="00204544">
        <w:rPr>
          <w:rFonts w:ascii="TH SarabunIT๙" w:hAnsi="TH SarabunIT๙" w:cs="TH SarabunIT๙"/>
          <w:sz w:val="32"/>
          <w:szCs w:val="32"/>
          <w:cs/>
        </w:rPr>
        <w:t>ประยุกต์</w:t>
      </w:r>
      <w:r w:rsidR="006C25A7" w:rsidRPr="00204544">
        <w:rPr>
          <w:rFonts w:ascii="TH SarabunIT๙" w:hAnsi="TH SarabunIT๙" w:cs="TH SarabunIT๙"/>
          <w:sz w:val="32"/>
          <w:szCs w:val="32"/>
          <w:cs/>
        </w:rPr>
        <w:t>ใช้ในการดำรงชีวิตประจำวันมีความสามารถในการบูรณาการ</w:t>
      </w:r>
      <w:r w:rsidR="006C25A7" w:rsidRPr="00204544">
        <w:rPr>
          <w:rFonts w:ascii="TH SarabunIT๙" w:eastAsia="Angsana New" w:hAnsi="TH SarabunIT๙" w:cs="TH SarabunIT๙"/>
          <w:sz w:val="32"/>
          <w:szCs w:val="32"/>
          <w:cs/>
        </w:rPr>
        <w:t xml:space="preserve"> ใช้คุณธรรมด้าน</w:t>
      </w:r>
      <w:r w:rsidR="006C25A7" w:rsidRPr="00204544">
        <w:rPr>
          <w:rFonts w:ascii="TH SarabunIT๙" w:hAnsi="TH SarabunIT๙" w:cs="TH SarabunIT๙"/>
          <w:sz w:val="32"/>
          <w:szCs w:val="32"/>
          <w:cs/>
        </w:rPr>
        <w:t>ความเชื่อมั่นในตนเอง ความรับผิดชอบ ความมีระเบียบวินัย และความซาบซึ้งในคุณค่าของศิลปะ</w:t>
      </w:r>
      <w:r w:rsidR="00F7349E" w:rsidRPr="0020454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401A0" w:rsidRPr="00204544">
        <w:rPr>
          <w:rFonts w:ascii="TH SarabunIT๙" w:hAnsi="TH SarabunIT๙" w:cs="TH SarabunIT๙"/>
          <w:b/>
          <w:bCs/>
          <w:sz w:val="32"/>
          <w:szCs w:val="32"/>
          <w:cs/>
        </w:rPr>
        <w:t>สามารถ</w:t>
      </w:r>
      <w:r w:rsidR="00EA7D5D" w:rsidRPr="00204544">
        <w:rPr>
          <w:rFonts w:ascii="TH SarabunIT๙" w:hAnsi="TH SarabunIT๙" w:cs="TH SarabunIT๙"/>
          <w:b/>
          <w:bCs/>
          <w:sz w:val="32"/>
          <w:szCs w:val="32"/>
          <w:cs/>
        </w:rPr>
        <w:t>นำความรู้ที่ได้ไปประยุกต์ใช้ในชีวิตประจำวันตามหลักปรัชญาเศรษฐกิจพอเพียง</w:t>
      </w:r>
    </w:p>
    <w:p w:rsidR="00B1061A" w:rsidRPr="00DC004C" w:rsidRDefault="00B1061A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4668CE" w:rsidRPr="00154BD5" w:rsidRDefault="00EA7D5D" w:rsidP="00F57F8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54BD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062414" w:rsidRPr="00DF220F" w:rsidRDefault="00E251B2" w:rsidP="00F7349E">
      <w:pPr>
        <w:pStyle w:val="ac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F220F">
        <w:rPr>
          <w:rFonts w:ascii="TH SarabunIT๙" w:hAnsi="TH SarabunIT๙" w:cs="TH SarabunIT๙"/>
          <w:spacing w:val="-6"/>
          <w:sz w:val="32"/>
          <w:szCs w:val="32"/>
          <w:cs/>
        </w:rPr>
        <w:t>๑. สามารถ</w:t>
      </w:r>
      <w:r w:rsidR="00DF220F" w:rsidRPr="00DF220F">
        <w:rPr>
          <w:rFonts w:ascii="TH SarabunIT๙" w:hAnsi="TH SarabunIT๙" w:cs="TH SarabunIT๙"/>
          <w:sz w:val="32"/>
          <w:szCs w:val="32"/>
          <w:cs/>
        </w:rPr>
        <w:t>แสดงนาฏศิลป์ในโอกาสต่างๆ เป็นศิลปะที่ต้องเรียนรู้และปฏิบัติ เพื่อนำไปใช้ในการดำรงชีวิตประจำวัน</w:t>
      </w:r>
      <w:r w:rsidRPr="00DF220F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DF220F" w:rsidRPr="00DF220F">
        <w:rPr>
          <w:rFonts w:ascii="TH SarabunIT๙" w:hAnsi="TH SarabunIT๙" w:cs="TH SarabunIT๙"/>
          <w:sz w:val="32"/>
          <w:szCs w:val="32"/>
          <w:cs/>
        </w:rPr>
        <w:t>๓.๒</w:t>
      </w:r>
      <w:r w:rsidRPr="00DF220F">
        <w:rPr>
          <w:rFonts w:ascii="TH SarabunIT๙" w:hAnsi="TH SarabunIT๙" w:cs="TH SarabunIT๙"/>
          <w:sz w:val="32"/>
          <w:szCs w:val="32"/>
          <w:cs/>
        </w:rPr>
        <w:t xml:space="preserve"> ม. ๔-</w:t>
      </w:r>
      <w:r w:rsidRPr="00DF220F">
        <w:rPr>
          <w:rFonts w:ascii="TH SarabunIT๙" w:hAnsi="TH SarabunIT๙" w:cs="TH SarabunIT๙"/>
          <w:sz w:val="32"/>
          <w:szCs w:val="32"/>
        </w:rPr>
        <w:t>6</w:t>
      </w:r>
      <w:r w:rsidRPr="00DF220F">
        <w:rPr>
          <w:rFonts w:ascii="TH SarabunIT๙" w:hAnsi="TH SarabunIT๙" w:cs="TH SarabunIT๙"/>
          <w:sz w:val="32"/>
          <w:szCs w:val="32"/>
          <w:cs/>
        </w:rPr>
        <w:t>/</w:t>
      </w:r>
      <w:r w:rsidRPr="00DF220F">
        <w:rPr>
          <w:rFonts w:ascii="TH SarabunIT๙" w:hAnsi="TH SarabunIT๙" w:cs="TH SarabunIT๙"/>
          <w:sz w:val="32"/>
          <w:szCs w:val="32"/>
        </w:rPr>
        <w:t>1</w:t>
      </w:r>
      <w:r w:rsidR="00827B5E" w:rsidRPr="00DF220F">
        <w:rPr>
          <w:rFonts w:ascii="TH SarabunIT๙" w:hAnsi="TH SarabunIT๙" w:cs="TH SarabunIT๙"/>
          <w:sz w:val="32"/>
          <w:szCs w:val="32"/>
          <w:cs/>
        </w:rPr>
        <w:t>)</w:t>
      </w:r>
    </w:p>
    <w:p w:rsidR="00F7349E" w:rsidRPr="00F24D96" w:rsidRDefault="00F7349E" w:rsidP="00E251B2">
      <w:pPr>
        <w:pStyle w:val="ac"/>
        <w:ind w:left="0" w:firstLine="720"/>
        <w:rPr>
          <w:rFonts w:ascii="TH SarabunIT๙" w:hAnsi="TH SarabunIT๙" w:cs="TH SarabunIT๙"/>
          <w:color w:val="0070C0"/>
          <w:sz w:val="32"/>
          <w:szCs w:val="32"/>
        </w:rPr>
      </w:pPr>
      <w:r w:rsidRPr="00F24D96">
        <w:rPr>
          <w:rFonts w:ascii="TH SarabunIT๙" w:hAnsi="TH SarabunIT๙" w:cs="TH SarabunIT๙"/>
          <w:spacing w:val="-8"/>
          <w:sz w:val="32"/>
          <w:szCs w:val="32"/>
          <w:cs/>
        </w:rPr>
        <w:t>๒. สามารถ</w:t>
      </w:r>
      <w:r w:rsidR="00F24D96" w:rsidRPr="00F24D96">
        <w:rPr>
          <w:rFonts w:ascii="TH SarabunIT๙" w:hAnsi="TH SarabunIT๙" w:cs="TH SarabunIT๙"/>
          <w:sz w:val="32"/>
          <w:szCs w:val="32"/>
          <w:cs/>
        </w:rPr>
        <w:t>วิเคราะห์บทบาทของบุคคลสำคัญในวงการนาฏศิลป์และการละครของไทย เป็นศิลปะที่ต้องเรียนรู้และปฏิบัติ เพื่อนำไปใช้ในการดำรงชีวิตประจำวัน</w:t>
      </w:r>
      <w:r w:rsidRPr="00F24D96">
        <w:rPr>
          <w:rFonts w:ascii="TH SarabunIT๙" w:hAnsi="TH SarabunIT๙" w:cs="TH SarabunIT๙"/>
          <w:sz w:val="32"/>
          <w:szCs w:val="32"/>
          <w:cs/>
        </w:rPr>
        <w:t xml:space="preserve"> (ศ </w:t>
      </w:r>
      <w:r w:rsidR="00F24D96" w:rsidRPr="00DF220F">
        <w:rPr>
          <w:rFonts w:ascii="TH SarabunIT๙" w:hAnsi="TH SarabunIT๙" w:cs="TH SarabunIT๙"/>
          <w:sz w:val="32"/>
          <w:szCs w:val="32"/>
          <w:cs/>
        </w:rPr>
        <w:t>๓.๒</w:t>
      </w:r>
      <w:r w:rsidRPr="00F24D96">
        <w:rPr>
          <w:rFonts w:ascii="TH SarabunIT๙" w:hAnsi="TH SarabunIT๙" w:cs="TH SarabunIT๙"/>
          <w:sz w:val="32"/>
          <w:szCs w:val="32"/>
          <w:cs/>
        </w:rPr>
        <w:t xml:space="preserve"> ม. ๔-</w:t>
      </w:r>
      <w:r w:rsidRPr="00F24D96">
        <w:rPr>
          <w:rFonts w:ascii="TH SarabunIT๙" w:hAnsi="TH SarabunIT๙" w:cs="TH SarabunIT๙"/>
          <w:sz w:val="32"/>
          <w:szCs w:val="32"/>
        </w:rPr>
        <w:t>6</w:t>
      </w:r>
      <w:r w:rsidRPr="00F24D96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062414" w:rsidRPr="00C03C60" w:rsidRDefault="00D542BD" w:rsidP="00C03C6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3C60">
        <w:rPr>
          <w:rFonts w:ascii="TH SarabunIT๙" w:hAnsi="TH SarabunIT๙" w:cs="TH SarabunIT๙"/>
          <w:sz w:val="32"/>
          <w:szCs w:val="32"/>
          <w:cs/>
        </w:rPr>
        <w:t xml:space="preserve">๓. </w:t>
      </w:r>
      <w:r w:rsidR="00C03C60" w:rsidRPr="00C03C60">
        <w:rPr>
          <w:rFonts w:ascii="TH SarabunIT๙" w:hAnsi="TH SarabunIT๙" w:cs="TH SarabunIT๙"/>
          <w:spacing w:val="-8"/>
          <w:sz w:val="32"/>
          <w:szCs w:val="32"/>
          <w:cs/>
        </w:rPr>
        <w:t>สามารถ</w:t>
      </w:r>
      <w:r w:rsidR="00C03C60" w:rsidRPr="00C03C60">
        <w:rPr>
          <w:rFonts w:ascii="TH SarabunIT๙" w:hAnsi="TH SarabunIT๙" w:cs="TH SarabunIT๙"/>
          <w:sz w:val="32"/>
          <w:szCs w:val="32"/>
          <w:cs/>
        </w:rPr>
        <w:t>วิเคราะห์วิวัฒนาการของนาฏศิลป์และการละครไทย เป็นศิลปะที่ต้องเรียนรู้และปฏิบัติ เพื่อนำไปใช้ในการดำรงชีวิตประจำวัน</w:t>
      </w:r>
      <w:r w:rsidR="005213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03C60">
        <w:rPr>
          <w:rFonts w:ascii="TH SarabunIT๙" w:hAnsi="TH SarabunIT๙" w:cs="TH SarabunIT๙"/>
          <w:sz w:val="32"/>
          <w:szCs w:val="32"/>
          <w:cs/>
        </w:rPr>
        <w:t xml:space="preserve">(ศ </w:t>
      </w:r>
      <w:r w:rsidR="00C03C60" w:rsidRPr="00C03C60">
        <w:rPr>
          <w:rFonts w:ascii="TH SarabunIT๙" w:hAnsi="TH SarabunIT๙" w:cs="TH SarabunIT๙"/>
          <w:sz w:val="32"/>
          <w:szCs w:val="32"/>
          <w:cs/>
        </w:rPr>
        <w:t>๓.๒</w:t>
      </w:r>
      <w:r w:rsidRPr="00C03C60">
        <w:rPr>
          <w:rFonts w:ascii="TH SarabunIT๙" w:hAnsi="TH SarabunIT๙" w:cs="TH SarabunIT๙"/>
          <w:sz w:val="32"/>
          <w:szCs w:val="32"/>
          <w:cs/>
        </w:rPr>
        <w:t xml:space="preserve"> ม. ๔-</w:t>
      </w:r>
      <w:r w:rsidRPr="00C03C60">
        <w:rPr>
          <w:rFonts w:ascii="TH SarabunIT๙" w:hAnsi="TH SarabunIT๙" w:cs="TH SarabunIT๙"/>
          <w:sz w:val="32"/>
          <w:szCs w:val="32"/>
        </w:rPr>
        <w:t>6</w:t>
      </w:r>
      <w:r w:rsidRPr="00C03C60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C03C60" w:rsidRDefault="00C03C60" w:rsidP="00C03C6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521319">
        <w:rPr>
          <w:rFonts w:ascii="TH SarabunIT๙" w:hAnsi="TH SarabunIT๙" w:cs="TH SarabunIT๙"/>
          <w:sz w:val="32"/>
          <w:szCs w:val="32"/>
          <w:cs/>
        </w:rPr>
        <w:t>๔.</w:t>
      </w:r>
      <w:r w:rsidR="00521319" w:rsidRPr="0052131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21319" w:rsidRPr="00521319">
        <w:rPr>
          <w:rFonts w:ascii="TH SarabunIT๙" w:hAnsi="TH SarabunIT๙" w:cs="TH SarabunIT๙"/>
          <w:spacing w:val="-8"/>
          <w:sz w:val="32"/>
          <w:szCs w:val="32"/>
          <w:cs/>
        </w:rPr>
        <w:t>สามารถ</w:t>
      </w:r>
      <w:r w:rsidR="00521319" w:rsidRPr="00521319">
        <w:rPr>
          <w:rFonts w:ascii="TH SarabunIT๙" w:hAnsi="TH SarabunIT๙" w:cs="TH SarabunIT๙"/>
          <w:sz w:val="32"/>
          <w:szCs w:val="32"/>
          <w:cs/>
        </w:rPr>
        <w:t>อนุรักษ์นาฏศิลป์ไทย เป็นศิลปะที่ต้องเรียนรู้และปฏิบัติ เพื่อนำไปใช้ในการดำรงชีวิตประจำวัน (ศ ๓.๒ ม. ๔-</w:t>
      </w:r>
      <w:r w:rsidR="00521319" w:rsidRPr="00521319">
        <w:rPr>
          <w:rFonts w:ascii="TH SarabunIT๙" w:hAnsi="TH SarabunIT๙" w:cs="TH SarabunIT๙"/>
          <w:sz w:val="32"/>
          <w:szCs w:val="32"/>
        </w:rPr>
        <w:t>6</w:t>
      </w:r>
      <w:r w:rsidR="00521319" w:rsidRPr="00521319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521319" w:rsidRPr="00521319" w:rsidRDefault="00521319" w:rsidP="00C03C6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:rsidR="008029CF" w:rsidRPr="00521319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21319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มาตรฐานการเรียนรู้/ตัวชี้วัด</w:t>
      </w:r>
    </w:p>
    <w:p w:rsidR="00275CCC" w:rsidRPr="00521319" w:rsidRDefault="006C25A7" w:rsidP="008029C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521319">
        <w:rPr>
          <w:rFonts w:ascii="TH SarabunIT๙" w:hAnsi="TH SarabunIT๙" w:cs="TH SarabunIT๙" w:hint="cs"/>
          <w:sz w:val="32"/>
          <w:szCs w:val="32"/>
          <w:cs/>
        </w:rPr>
        <w:t xml:space="preserve">ศ </w:t>
      </w:r>
      <w:r w:rsidR="00521319" w:rsidRPr="00521319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521319">
        <w:rPr>
          <w:rFonts w:ascii="TH SarabunIT๙" w:hAnsi="TH SarabunIT๙" w:cs="TH SarabunIT๙" w:hint="cs"/>
          <w:sz w:val="32"/>
          <w:szCs w:val="32"/>
          <w:cs/>
        </w:rPr>
        <w:t>.๒ ม. ๔</w:t>
      </w:r>
      <w:r w:rsidRPr="00521319">
        <w:rPr>
          <w:rFonts w:ascii="TH SarabunIT๙" w:hAnsi="TH SarabunIT๙" w:cs="TH SarabunIT๙"/>
          <w:sz w:val="32"/>
          <w:szCs w:val="32"/>
          <w:cs/>
        </w:rPr>
        <w:t>-</w:t>
      </w:r>
      <w:r w:rsidRPr="00521319">
        <w:rPr>
          <w:rFonts w:ascii="TH SarabunIT๙" w:hAnsi="TH SarabunIT๙" w:cs="TH SarabunIT๙"/>
          <w:sz w:val="32"/>
          <w:szCs w:val="32"/>
        </w:rPr>
        <w:t>6</w:t>
      </w:r>
      <w:r w:rsidRPr="00521319">
        <w:rPr>
          <w:rFonts w:ascii="TH SarabunIT๙" w:hAnsi="TH SarabunIT๙" w:cs="TH SarabunIT๙"/>
          <w:sz w:val="32"/>
          <w:szCs w:val="32"/>
          <w:cs/>
        </w:rPr>
        <w:t>/</w:t>
      </w:r>
      <w:r w:rsidRPr="00521319">
        <w:rPr>
          <w:rFonts w:ascii="TH SarabunIT๙" w:hAnsi="TH SarabunIT๙" w:cs="TH SarabunIT๙"/>
          <w:sz w:val="32"/>
          <w:szCs w:val="32"/>
        </w:rPr>
        <w:t>1</w:t>
      </w:r>
      <w:r w:rsidRPr="00521319">
        <w:rPr>
          <w:rFonts w:ascii="TH SarabunIT๙" w:hAnsi="TH SarabunIT๙" w:cs="TH SarabunIT๙"/>
          <w:sz w:val="32"/>
          <w:szCs w:val="32"/>
          <w:cs/>
        </w:rPr>
        <w:t>-</w:t>
      </w:r>
      <w:r w:rsidR="00521319" w:rsidRPr="00521319">
        <w:rPr>
          <w:rFonts w:ascii="TH SarabunIT๙" w:hAnsi="TH SarabunIT๙" w:cs="TH SarabunIT๙" w:hint="cs"/>
          <w:sz w:val="32"/>
          <w:szCs w:val="32"/>
          <w:cs/>
        </w:rPr>
        <w:t>๔</w:t>
      </w:r>
    </w:p>
    <w:p w:rsidR="008029CF" w:rsidRPr="00521319" w:rsidRDefault="008029CF" w:rsidP="008029C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213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5F5655" w:rsidRPr="005213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21319" w:rsidRPr="00521319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5F5655" w:rsidRPr="005213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2131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ตัวชี้วัด</w:t>
      </w:r>
    </w:p>
    <w:p w:rsidR="00FC2997" w:rsidRPr="00DC004C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FC2997" w:rsidRPr="00DC004C" w:rsidRDefault="00FC2997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0D6525" w:rsidRPr="00DC004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0D6525" w:rsidRPr="00DC004C" w:rsidRDefault="000D6525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5F5655" w:rsidRPr="00DC004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5F5655" w:rsidRPr="00DC004C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5F5655" w:rsidRDefault="005F5655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3A77B0" w:rsidRDefault="003A77B0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3A77B0" w:rsidRPr="00DC004C" w:rsidRDefault="003A77B0" w:rsidP="00F57F8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p w:rsidR="0019722F" w:rsidRPr="007F70C3" w:rsidRDefault="0019722F" w:rsidP="0019722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F70C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โครงสร้างรายวิชาศิลปะ</w:t>
      </w:r>
      <w:r w:rsidR="007F70C3" w:rsidRPr="007F70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๖</w:t>
      </w:r>
    </w:p>
    <w:tbl>
      <w:tblPr>
        <w:tblStyle w:val="a7"/>
        <w:tblpPr w:leftFromText="180" w:rightFromText="180" w:vertAnchor="text" w:horzAnchor="margin" w:tblpY="16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3011"/>
        <w:gridCol w:w="2998"/>
      </w:tblGrid>
      <w:tr w:rsidR="007F70C3" w:rsidRPr="007F70C3" w:rsidTr="00DC123A">
        <w:tc>
          <w:tcPr>
            <w:tcW w:w="3017" w:type="dxa"/>
          </w:tcPr>
          <w:p w:rsidR="004C4322" w:rsidRPr="007F70C3" w:rsidRDefault="004C4322" w:rsidP="004C4322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ชื่อวิชา ศิลปะ </w:t>
            </w:r>
            <w:r w:rsidR="007F70C3" w:rsidRPr="007F70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3011" w:type="dxa"/>
          </w:tcPr>
          <w:p w:rsidR="004C4322" w:rsidRPr="007F70C3" w:rsidRDefault="004C4322" w:rsidP="004C4322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ชั้นมัธยมศึกษาปีที่ </w:t>
            </w:r>
            <w:r w:rsidR="007F70C3" w:rsidRPr="007F70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2998" w:type="dxa"/>
          </w:tcPr>
          <w:p w:rsidR="004C4322" w:rsidRPr="007F70C3" w:rsidRDefault="004C4322" w:rsidP="004C4322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รหัสวิชา </w:t>
            </w:r>
            <w:r w:rsidR="00E8263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</w:t>
            </w: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  <w:r w:rsidR="007F70C3" w:rsidRPr="007F70C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๑๐๒</w:t>
            </w:r>
          </w:p>
        </w:tc>
      </w:tr>
      <w:tr w:rsidR="007F70C3" w:rsidRPr="007F70C3" w:rsidTr="00DC123A">
        <w:tc>
          <w:tcPr>
            <w:tcW w:w="3017" w:type="dxa"/>
          </w:tcPr>
          <w:p w:rsidR="00773E19" w:rsidRPr="007F70C3" w:rsidRDefault="00773E19" w:rsidP="00773E19">
            <w:pPr>
              <w:pStyle w:val="ac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หน่วยกิต ๐.๕ หน่วยกิต</w:t>
            </w:r>
          </w:p>
        </w:tc>
        <w:tc>
          <w:tcPr>
            <w:tcW w:w="3011" w:type="dxa"/>
          </w:tcPr>
          <w:p w:rsidR="00773E19" w:rsidRPr="007F70C3" w:rsidRDefault="00773E19" w:rsidP="00773E19">
            <w:pPr>
              <w:pStyle w:val="ac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 ๑ ชั่วโมง/สัปดาห์</w:t>
            </w:r>
          </w:p>
        </w:tc>
        <w:tc>
          <w:tcPr>
            <w:tcW w:w="2998" w:type="dxa"/>
          </w:tcPr>
          <w:p w:rsidR="00773E19" w:rsidRPr="007F70C3" w:rsidRDefault="00773E19" w:rsidP="00773E19">
            <w:pPr>
              <w:pStyle w:val="ac"/>
              <w:ind w:left="0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F70C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 ๒0 ชั่วโมง/ภาคเรียน</w:t>
            </w:r>
          </w:p>
        </w:tc>
      </w:tr>
    </w:tbl>
    <w:p w:rsidR="0019722F" w:rsidRPr="00DC004C" w:rsidRDefault="0019722F" w:rsidP="0019722F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800"/>
        <w:gridCol w:w="3217"/>
        <w:gridCol w:w="1985"/>
        <w:gridCol w:w="992"/>
        <w:gridCol w:w="934"/>
      </w:tblGrid>
      <w:tr w:rsidR="00C2094E" w:rsidRPr="00C2094E" w:rsidTr="00835713">
        <w:tc>
          <w:tcPr>
            <w:tcW w:w="648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</w:t>
            </w:r>
          </w:p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ดับที่</w:t>
            </w:r>
          </w:p>
        </w:tc>
        <w:tc>
          <w:tcPr>
            <w:tcW w:w="1800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จุดประสงค์การเรียนรู้/ตัวชี้วัด</w:t>
            </w:r>
          </w:p>
        </w:tc>
        <w:tc>
          <w:tcPr>
            <w:tcW w:w="3217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สาระสำคัญ                                        (สาระการเรียนรู้แกนกลาง)</w:t>
            </w:r>
          </w:p>
        </w:tc>
        <w:tc>
          <w:tcPr>
            <w:tcW w:w="1985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หน่วยที่/ชื่อ                      หน่วยการเรียนรู้</w:t>
            </w:r>
          </w:p>
        </w:tc>
        <w:tc>
          <w:tcPr>
            <w:tcW w:w="992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เวลา(ชั่วโมง)</w:t>
            </w:r>
          </w:p>
        </w:tc>
        <w:tc>
          <w:tcPr>
            <w:tcW w:w="934" w:type="dxa"/>
          </w:tcPr>
          <w:p w:rsidR="0019722F" w:rsidRPr="00C2094E" w:rsidRDefault="0019722F" w:rsidP="00DC123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2094E" w:rsidRPr="00C2094E" w:rsidTr="00835713">
        <w:tc>
          <w:tcPr>
            <w:tcW w:w="648" w:type="dxa"/>
          </w:tcPr>
          <w:p w:rsidR="0019722F" w:rsidRPr="00C2094E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:rsidR="0019722F" w:rsidRPr="00C2094E" w:rsidRDefault="0019722F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ข้อที่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C2094E" w:rsidRDefault="00827B5E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 </w:t>
            </w:r>
            <w:r w:rsidR="003A77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.๒ ม. ๔-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217" w:type="dxa"/>
          </w:tcPr>
          <w:p w:rsidR="00287E22" w:rsidRPr="00C2094E" w:rsidRDefault="00C2094E" w:rsidP="00C2094E">
            <w:pPr>
              <w:tabs>
                <w:tab w:val="left" w:pos="2160"/>
              </w:tabs>
              <w:spacing w:after="0" w:line="240" w:lineRule="auto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287E22"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ความสัมพันธ์ระหว่างนาฏศิลป์ ประวัติศาสตร์และวัฒนธรรม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287E22"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เห็นคุณค่าของนาฏศิลป์ที่เป็นมรดกทางวัฒนธรรม ภูมิปัญญาท้องถิ่น</w:t>
            </w:r>
          </w:p>
          <w:p w:rsidR="0019722F" w:rsidRPr="00C2094E" w:rsidRDefault="00287E22" w:rsidP="00C2094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ภูมิปัญญาไทยและสากล</w:t>
            </w:r>
          </w:p>
        </w:tc>
        <w:tc>
          <w:tcPr>
            <w:tcW w:w="1985" w:type="dxa"/>
          </w:tcPr>
          <w:p w:rsidR="0019722F" w:rsidRPr="00C2094E" w:rsidRDefault="0019722F" w:rsidP="00835713">
            <w:pPr>
              <w:pStyle w:val="3"/>
              <w:rPr>
                <w:rFonts w:ascii="TH SarabunIT๙" w:hAnsi="TH SarabunIT๙" w:cs="TH SarabunIT๙"/>
                <w:cs/>
              </w:rPr>
            </w:pPr>
            <w:r w:rsidRPr="00C2094E">
              <w:rPr>
                <w:rFonts w:ascii="TH SarabunIT๙" w:hAnsi="TH SarabunIT๙" w:cs="TH SarabunIT๙"/>
                <w:b w:val="0"/>
                <w:bCs w:val="0"/>
              </w:rPr>
              <w:t>1</w:t>
            </w:r>
            <w:r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. </w:t>
            </w:r>
            <w:r w:rsidR="00C2094E"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การแสดงนาฏศิลป์ในโอกาสต่างๆ</w:t>
            </w:r>
          </w:p>
        </w:tc>
        <w:tc>
          <w:tcPr>
            <w:tcW w:w="992" w:type="dxa"/>
          </w:tcPr>
          <w:p w:rsidR="0019722F" w:rsidRPr="00C2094E" w:rsidRDefault="00C2094E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34" w:type="dxa"/>
          </w:tcPr>
          <w:p w:rsidR="0019722F" w:rsidRPr="00C2094E" w:rsidRDefault="00C2094E" w:rsidP="0083571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2094E" w:rsidRPr="00C2094E" w:rsidTr="00835713">
        <w:tc>
          <w:tcPr>
            <w:tcW w:w="648" w:type="dxa"/>
          </w:tcPr>
          <w:p w:rsidR="0019722F" w:rsidRPr="00C2094E" w:rsidRDefault="0019722F" w:rsidP="00C2094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1800" w:type="dxa"/>
          </w:tcPr>
          <w:p w:rsidR="003A77B0" w:rsidRPr="00C2094E" w:rsidRDefault="003A77B0" w:rsidP="003A77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ข้อที่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C2094E" w:rsidRDefault="003A77B0" w:rsidP="003A77B0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.๒ ม. ๔-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217" w:type="dxa"/>
          </w:tcPr>
          <w:p w:rsidR="0019722F" w:rsidRPr="00C2094E" w:rsidRDefault="00C2094E" w:rsidP="00C2094E">
            <w:pPr>
              <w:tabs>
                <w:tab w:val="left" w:pos="2160"/>
              </w:tabs>
              <w:spacing w:line="240" w:lineRule="auto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ความสัมพันธ์ระหว่างนาฏศิลป์ ประวัติศาสตร์และวัฒนธรรม                           เห็นคุณค่าของนาฏศิลป์ที่เป็นมรดกทางวัฒนธรรม ภูมิปัญญาท้องถิ่น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ภูมิปัญญาไทยและสากล</w:t>
            </w:r>
          </w:p>
        </w:tc>
        <w:tc>
          <w:tcPr>
            <w:tcW w:w="1985" w:type="dxa"/>
          </w:tcPr>
          <w:p w:rsidR="0019722F" w:rsidRPr="00C2094E" w:rsidRDefault="000B2618" w:rsidP="00C2094E">
            <w:pPr>
              <w:pStyle w:val="3"/>
              <w:spacing w:after="200"/>
              <w:rPr>
                <w:rFonts w:ascii="TH SarabunIT๙" w:hAnsi="TH SarabunIT๙" w:cs="TH SarabunIT๙"/>
                <w:cs/>
              </w:rPr>
            </w:pPr>
            <w:r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 xml:space="preserve">๒. </w:t>
            </w:r>
            <w:r w:rsidR="00C2094E"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บุคคลสำคัญในวงการนาฏศิลป์และการละครของไทยเรื่อง การวิเคราะห์บทบาทของบุคคลสำคัญในวงการนาฏศิลป์และการละครของไทย</w:t>
            </w:r>
          </w:p>
        </w:tc>
        <w:tc>
          <w:tcPr>
            <w:tcW w:w="992" w:type="dxa"/>
          </w:tcPr>
          <w:p w:rsidR="0019722F" w:rsidRPr="00C2094E" w:rsidRDefault="00C2094E" w:rsidP="00C2094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34" w:type="dxa"/>
          </w:tcPr>
          <w:p w:rsidR="0019722F" w:rsidRPr="00C2094E" w:rsidRDefault="00747A51" w:rsidP="00C2094E">
            <w:pPr>
              <w:spacing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C2094E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2094E" w:rsidRPr="00C2094E" w:rsidTr="00835713">
        <w:tc>
          <w:tcPr>
            <w:tcW w:w="648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800" w:type="dxa"/>
          </w:tcPr>
          <w:p w:rsidR="0019722F" w:rsidRPr="00C2094E" w:rsidRDefault="0019722F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ข้อที่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19722F" w:rsidRPr="00C2094E" w:rsidRDefault="00747A51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 </w:t>
            </w:r>
            <w:r w:rsidR="003A77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.๒ ม. ๔-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3217" w:type="dxa"/>
          </w:tcPr>
          <w:p w:rsidR="0019722F" w:rsidRPr="00C2094E" w:rsidRDefault="00C2094E" w:rsidP="00C2094E">
            <w:pPr>
              <w:tabs>
                <w:tab w:val="left" w:pos="2160"/>
              </w:tabs>
              <w:spacing w:after="0" w:line="240" w:lineRule="auto"/>
              <w:outlineLvl w:val="0"/>
              <w:rPr>
                <w:rFonts w:ascii="TH SarabunIT๙" w:hAnsi="TH SarabunIT๙" w:cs="TH SarabunIT๙"/>
                <w:b/>
                <w:b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ความสัมพันธ์ระหว่างนาฏศิลป์ ประวัติศาสตร์และวัฒนธรรม                               เห็นคุณค่าของนาฏศิลป์ที่เป็นมรดกทางวัฒนธรรม ภูมิปัญญาท้องถิ่น</w:t>
            </w:r>
            <w:r w:rsidRPr="00C2094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 xml:space="preserve">                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ภูมิปัญญาไทยและสากล</w:t>
            </w:r>
          </w:p>
        </w:tc>
        <w:tc>
          <w:tcPr>
            <w:tcW w:w="1985" w:type="dxa"/>
          </w:tcPr>
          <w:p w:rsidR="00C2094E" w:rsidRPr="00C2094E" w:rsidRDefault="00D542BD" w:rsidP="00C2094E">
            <w:pPr>
              <w:pStyle w:val="3"/>
              <w:rPr>
                <w:rFonts w:ascii="TH SarabunIT๙" w:hAnsi="TH SarabunIT๙" w:cs="TH SarabunIT๙"/>
                <w:b w:val="0"/>
                <w:bCs w:val="0"/>
                <w:spacing w:val="-4"/>
              </w:rPr>
            </w:pPr>
            <w:r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๓.</w:t>
            </w:r>
            <w:r w:rsidRPr="00C2094E">
              <w:rPr>
                <w:rFonts w:ascii="TH SarabunIT๙" w:hAnsi="TH SarabunIT๙" w:cs="TH SarabunIT๙"/>
                <w:cs/>
              </w:rPr>
              <w:t xml:space="preserve"> </w:t>
            </w:r>
            <w:r w:rsidR="00C2094E"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วิวัฒนาการของนาฏศิลป์และการละครไทย</w:t>
            </w:r>
          </w:p>
          <w:p w:rsidR="0019722F" w:rsidRPr="00C2094E" w:rsidRDefault="00C2094E" w:rsidP="00C2094E">
            <w:pPr>
              <w:pStyle w:val="3"/>
              <w:rPr>
                <w:rFonts w:ascii="TH SarabunIT๙" w:hAnsi="TH SarabunIT๙" w:cs="TH SarabunIT๙"/>
                <w:cs/>
              </w:rPr>
            </w:pPr>
            <w:r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เรื่อง การวิเคราะห์วิวัฒนาการของนาฏศิลป์และการละครไทย</w:t>
            </w:r>
          </w:p>
        </w:tc>
        <w:tc>
          <w:tcPr>
            <w:tcW w:w="992" w:type="dxa"/>
          </w:tcPr>
          <w:p w:rsidR="0019722F" w:rsidRPr="00C2094E" w:rsidRDefault="00C2094E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34" w:type="dxa"/>
          </w:tcPr>
          <w:p w:rsidR="0019722F" w:rsidRPr="00C2094E" w:rsidRDefault="00C2094E" w:rsidP="00DC123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2094E" w:rsidRPr="00C2094E" w:rsidTr="00747A51">
        <w:tc>
          <w:tcPr>
            <w:tcW w:w="648" w:type="dxa"/>
          </w:tcPr>
          <w:p w:rsidR="00C2094E" w:rsidRPr="003A77B0" w:rsidRDefault="003A77B0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77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800" w:type="dxa"/>
          </w:tcPr>
          <w:p w:rsidR="003A77B0" w:rsidRPr="00C2094E" w:rsidRDefault="003A77B0" w:rsidP="003A77B0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ข้อที่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</w:p>
          <w:p w:rsidR="00C2094E" w:rsidRPr="00C2094E" w:rsidRDefault="003A77B0" w:rsidP="003A77B0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ศ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.๒ ม. ๔-</w:t>
            </w: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3217" w:type="dxa"/>
          </w:tcPr>
          <w:p w:rsidR="00C2094E" w:rsidRPr="00C2094E" w:rsidRDefault="00C2094E" w:rsidP="00C2094E">
            <w:pPr>
              <w:tabs>
                <w:tab w:val="left" w:pos="2160"/>
              </w:tabs>
              <w:spacing w:line="240" w:lineRule="auto"/>
              <w:outlineLvl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ความสัมพันธ์ระหว่างนาฏศิลป์ ประวัติศาสตร์และวัฒนธรรม            เห็นคุณค่าของนาฏศิลป์ที่เป็นมรดกทางวัฒนธรรม ภูมิปัญญาท้องถิ่น</w:t>
            </w: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            ภูมิปัญญาไทยและสากล</w:t>
            </w:r>
          </w:p>
        </w:tc>
        <w:tc>
          <w:tcPr>
            <w:tcW w:w="1985" w:type="dxa"/>
          </w:tcPr>
          <w:p w:rsidR="00C2094E" w:rsidRPr="00C2094E" w:rsidRDefault="00C2094E" w:rsidP="00C2094E">
            <w:pPr>
              <w:pStyle w:val="3"/>
              <w:rPr>
                <w:rFonts w:ascii="TH SarabunIT๙" w:hAnsi="TH SarabunIT๙" w:cs="TH SarabunIT๙"/>
                <w:b w:val="0"/>
                <w:bCs w:val="0"/>
              </w:rPr>
            </w:pPr>
            <w:r w:rsidRPr="00C2094E">
              <w:rPr>
                <w:rFonts w:ascii="TH SarabunIT๙" w:hAnsi="TH SarabunIT๙" w:cs="TH SarabunIT๙"/>
                <w:b w:val="0"/>
                <w:bCs w:val="0"/>
                <w:cs/>
              </w:rPr>
              <w:t>การอนุรักษ์นาฏศิลป์ไทยเรื่อง การอนุรักษ์นาฏศิลป์ไทย</w:t>
            </w:r>
          </w:p>
          <w:p w:rsidR="00C2094E" w:rsidRPr="00C2094E" w:rsidRDefault="00C2094E" w:rsidP="00C2094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C2094E" w:rsidRPr="00C2094E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934" w:type="dxa"/>
          </w:tcPr>
          <w:p w:rsidR="00C2094E" w:rsidRPr="00C2094E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2094E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2094E" w:rsidRPr="00C2094E" w:rsidTr="00747A51">
        <w:tc>
          <w:tcPr>
            <w:tcW w:w="648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๔ข้อ/ </w:t>
            </w:r>
          </w:p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 ตัวชี้วัด</w:t>
            </w:r>
          </w:p>
        </w:tc>
        <w:tc>
          <w:tcPr>
            <w:tcW w:w="3217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1985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934" w:type="dxa"/>
          </w:tcPr>
          <w:p w:rsidR="00C2094E" w:rsidRPr="003A77B0" w:rsidRDefault="00C2094E" w:rsidP="00C209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A77B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100</w:t>
            </w:r>
          </w:p>
        </w:tc>
      </w:tr>
    </w:tbl>
    <w:p w:rsidR="000D6525" w:rsidRPr="00DC004C" w:rsidRDefault="000D6525" w:rsidP="003A77B0">
      <w:pPr>
        <w:spacing w:after="0" w:line="240" w:lineRule="auto"/>
        <w:rPr>
          <w:rFonts w:ascii="TH SarabunIT๙" w:hAnsi="TH SarabunIT๙" w:cs="TH SarabunIT๙"/>
          <w:b/>
          <w:bCs/>
          <w:color w:val="0070C0"/>
          <w:sz w:val="32"/>
          <w:szCs w:val="32"/>
        </w:rPr>
      </w:pPr>
    </w:p>
    <w:sectPr w:rsidR="000D6525" w:rsidRPr="00DC004C" w:rsidSect="001444DD">
      <w:headerReference w:type="default" r:id="rId8"/>
      <w:pgSz w:w="12240" w:h="15840"/>
      <w:pgMar w:top="851" w:right="1440" w:bottom="1440" w:left="1440" w:header="720" w:footer="720" w:gutter="0"/>
      <w:pgNumType w:fmt="thaiNumbers" w:start="6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5560" w:rsidRDefault="002E5560" w:rsidP="00D40225">
      <w:pPr>
        <w:spacing w:after="0" w:line="240" w:lineRule="auto"/>
      </w:pPr>
      <w:r>
        <w:separator/>
      </w:r>
    </w:p>
  </w:endnote>
  <w:endnote w:type="continuationSeparator" w:id="0">
    <w:p w:rsidR="002E5560" w:rsidRDefault="002E5560" w:rsidP="00D40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5560" w:rsidRDefault="002E5560" w:rsidP="00D40225">
      <w:pPr>
        <w:spacing w:after="0" w:line="240" w:lineRule="auto"/>
      </w:pPr>
      <w:r>
        <w:separator/>
      </w:r>
    </w:p>
  </w:footnote>
  <w:footnote w:type="continuationSeparator" w:id="0">
    <w:p w:rsidR="002E5560" w:rsidRDefault="002E5560" w:rsidP="00D40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123A" w:rsidRPr="00E53AD8" w:rsidRDefault="00DC123A" w:rsidP="003A77B0">
    <w:pPr>
      <w:pStyle w:val="a8"/>
      <w:jc w:val="right"/>
      <w:rPr>
        <w:rFonts w:ascii="TH SarabunIT๙" w:hAnsi="TH SarabunIT๙" w:cs="TH SarabunIT๙"/>
        <w:sz w:val="32"/>
        <w:szCs w:val="32"/>
      </w:rPr>
    </w:pPr>
    <w:r w:rsidRPr="00E53AD8">
      <w:rPr>
        <w:rFonts w:ascii="TH SarabunIT๙" w:hAnsi="TH SarabunIT๙" w:cs="TH SarabunIT๙"/>
        <w:sz w:val="32"/>
        <w:szCs w:val="32"/>
      </w:rPr>
      <w:fldChar w:fldCharType="begin"/>
    </w:r>
    <w:r w:rsidRPr="00E53AD8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E53AD8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E53AD8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E53AD8">
      <w:rPr>
        <w:rFonts w:ascii="TH SarabunIT๙" w:hAnsi="TH SarabunIT๙" w:cs="TH SarabunIT๙"/>
        <w:sz w:val="32"/>
        <w:szCs w:val="32"/>
      </w:rPr>
      <w:fldChar w:fldCharType="separate"/>
    </w:r>
    <w:r w:rsidR="001444DD">
      <w:rPr>
        <w:rFonts w:ascii="TH SarabunIT๙" w:hAnsi="TH SarabunIT๙" w:cs="TH SarabunIT๙"/>
        <w:noProof/>
        <w:sz w:val="32"/>
        <w:szCs w:val="32"/>
        <w:cs/>
      </w:rPr>
      <w:t>๖๔</w:t>
    </w:r>
    <w:r w:rsidRPr="00E53AD8">
      <w:rPr>
        <w:rFonts w:ascii="TH SarabunIT๙" w:hAnsi="TH SarabunIT๙" w:cs="TH SarabunIT๙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7977F7"/>
    <w:multiLevelType w:val="hybridMultilevel"/>
    <w:tmpl w:val="2BD04F3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7382F"/>
    <w:multiLevelType w:val="hybridMultilevel"/>
    <w:tmpl w:val="7138F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20377"/>
    <w:multiLevelType w:val="hybridMultilevel"/>
    <w:tmpl w:val="2CDC40FA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54C64"/>
    <w:multiLevelType w:val="hybridMultilevel"/>
    <w:tmpl w:val="E624A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A6453"/>
    <w:multiLevelType w:val="hybridMultilevel"/>
    <w:tmpl w:val="2474F110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5" w15:restartNumberingAfterBreak="0">
    <w:nsid w:val="2A8D3051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6" w15:restartNumberingAfterBreak="0">
    <w:nsid w:val="2B755D82"/>
    <w:multiLevelType w:val="hybridMultilevel"/>
    <w:tmpl w:val="DC7C3638"/>
    <w:lvl w:ilvl="0" w:tplc="8BE41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D8C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407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200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C6A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2475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9FC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BEE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CAA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E05041C"/>
    <w:multiLevelType w:val="hybridMultilevel"/>
    <w:tmpl w:val="8CE2583C"/>
    <w:lvl w:ilvl="0" w:tplc="09AC5508">
      <w:start w:val="2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E0A00"/>
    <w:multiLevelType w:val="hybridMultilevel"/>
    <w:tmpl w:val="97C8825E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9" w15:restartNumberingAfterBreak="0">
    <w:nsid w:val="40AB101D"/>
    <w:multiLevelType w:val="hybridMultilevel"/>
    <w:tmpl w:val="B9D49C76"/>
    <w:lvl w:ilvl="0" w:tplc="662C30CA"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40E43F63"/>
    <w:multiLevelType w:val="hybridMultilevel"/>
    <w:tmpl w:val="A412FA7E"/>
    <w:lvl w:ilvl="0" w:tplc="0A6C13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5E64193"/>
    <w:multiLevelType w:val="multilevel"/>
    <w:tmpl w:val="B41E623E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440"/>
      </w:pPr>
      <w:rPr>
        <w:rFonts w:hint="default"/>
      </w:rPr>
    </w:lvl>
  </w:abstractNum>
  <w:abstractNum w:abstractNumId="12" w15:restartNumberingAfterBreak="0">
    <w:nsid w:val="513E03C0"/>
    <w:multiLevelType w:val="hybridMultilevel"/>
    <w:tmpl w:val="1ECCF10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AE0C2A"/>
    <w:multiLevelType w:val="hybridMultilevel"/>
    <w:tmpl w:val="AEF2E512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6D5FCE"/>
    <w:multiLevelType w:val="hybridMultilevel"/>
    <w:tmpl w:val="0CAA1CAA"/>
    <w:lvl w:ilvl="0" w:tplc="DF2AE4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853319"/>
    <w:multiLevelType w:val="hybridMultilevel"/>
    <w:tmpl w:val="6F7A1DBA"/>
    <w:lvl w:ilvl="0" w:tplc="AACE109C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A42BA7"/>
    <w:multiLevelType w:val="multilevel"/>
    <w:tmpl w:val="DEEA430E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Angsana New" w:hAnsi="Angsan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Angsana New" w:hAnsi="Angsan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Angsana New" w:hAnsi="Angsan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Angsana New" w:hAnsi="Angsan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Angsana New" w:hAnsi="Angsan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Angsana New" w:hAnsi="Angsan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Angsana New" w:hAnsi="Angsana New" w:hint="default"/>
      </w:rPr>
    </w:lvl>
  </w:abstractNum>
  <w:abstractNum w:abstractNumId="17" w15:restartNumberingAfterBreak="0">
    <w:nsid w:val="7BA3642E"/>
    <w:multiLevelType w:val="hybridMultilevel"/>
    <w:tmpl w:val="4F4475C8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83D41"/>
    <w:multiLevelType w:val="multilevel"/>
    <w:tmpl w:val="538ECE4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9" w15:restartNumberingAfterBreak="0">
    <w:nsid w:val="7C7B4EFC"/>
    <w:multiLevelType w:val="hybridMultilevel"/>
    <w:tmpl w:val="44C6EB1E"/>
    <w:lvl w:ilvl="0" w:tplc="56F67BFE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7FFB1EDB"/>
    <w:multiLevelType w:val="hybridMultilevel"/>
    <w:tmpl w:val="DD383B8C"/>
    <w:lvl w:ilvl="0" w:tplc="662C30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3"/>
  </w:num>
  <w:num w:numId="4">
    <w:abstractNumId w:val="6"/>
  </w:num>
  <w:num w:numId="5">
    <w:abstractNumId w:val="19"/>
  </w:num>
  <w:num w:numId="6">
    <w:abstractNumId w:val="10"/>
  </w:num>
  <w:num w:numId="7">
    <w:abstractNumId w:val="17"/>
  </w:num>
  <w:num w:numId="8">
    <w:abstractNumId w:val="12"/>
  </w:num>
  <w:num w:numId="9">
    <w:abstractNumId w:val="16"/>
  </w:num>
  <w:num w:numId="10">
    <w:abstractNumId w:val="14"/>
  </w:num>
  <w:num w:numId="11">
    <w:abstractNumId w:val="5"/>
  </w:num>
  <w:num w:numId="12">
    <w:abstractNumId w:val="1"/>
  </w:num>
  <w:num w:numId="13">
    <w:abstractNumId w:val="0"/>
  </w:num>
  <w:num w:numId="14">
    <w:abstractNumId w:val="2"/>
  </w:num>
  <w:num w:numId="15">
    <w:abstractNumId w:val="4"/>
  </w:num>
  <w:num w:numId="16">
    <w:abstractNumId w:val="8"/>
  </w:num>
  <w:num w:numId="17">
    <w:abstractNumId w:val="13"/>
  </w:num>
  <w:num w:numId="18">
    <w:abstractNumId w:val="9"/>
  </w:num>
  <w:num w:numId="19">
    <w:abstractNumId w:val="20"/>
  </w:num>
  <w:num w:numId="20">
    <w:abstractNumId w:val="7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BD8"/>
    <w:rsid w:val="00006095"/>
    <w:rsid w:val="00017D49"/>
    <w:rsid w:val="00031A7D"/>
    <w:rsid w:val="0003633A"/>
    <w:rsid w:val="00041D63"/>
    <w:rsid w:val="000504E1"/>
    <w:rsid w:val="000538AE"/>
    <w:rsid w:val="000540EF"/>
    <w:rsid w:val="0005633D"/>
    <w:rsid w:val="00062414"/>
    <w:rsid w:val="00067DAB"/>
    <w:rsid w:val="000723BC"/>
    <w:rsid w:val="00091D20"/>
    <w:rsid w:val="000B2618"/>
    <w:rsid w:val="000C34F8"/>
    <w:rsid w:val="000D6525"/>
    <w:rsid w:val="000D7CD9"/>
    <w:rsid w:val="000D7D79"/>
    <w:rsid w:val="000E68E0"/>
    <w:rsid w:val="000E7299"/>
    <w:rsid w:val="000F251F"/>
    <w:rsid w:val="000F312A"/>
    <w:rsid w:val="000F3A27"/>
    <w:rsid w:val="00113E2F"/>
    <w:rsid w:val="00117A8B"/>
    <w:rsid w:val="00123206"/>
    <w:rsid w:val="00131278"/>
    <w:rsid w:val="001444DD"/>
    <w:rsid w:val="00144F80"/>
    <w:rsid w:val="00154BD5"/>
    <w:rsid w:val="00154F47"/>
    <w:rsid w:val="00155E65"/>
    <w:rsid w:val="001674A6"/>
    <w:rsid w:val="0017251A"/>
    <w:rsid w:val="00173916"/>
    <w:rsid w:val="00192FEC"/>
    <w:rsid w:val="0019722F"/>
    <w:rsid w:val="001A585D"/>
    <w:rsid w:val="001A6DF3"/>
    <w:rsid w:val="001B47D3"/>
    <w:rsid w:val="001C447F"/>
    <w:rsid w:val="001D1BB4"/>
    <w:rsid w:val="001E733B"/>
    <w:rsid w:val="00204544"/>
    <w:rsid w:val="00206ED4"/>
    <w:rsid w:val="00240139"/>
    <w:rsid w:val="002401A0"/>
    <w:rsid w:val="0024171E"/>
    <w:rsid w:val="002434E3"/>
    <w:rsid w:val="0025650B"/>
    <w:rsid w:val="00261CC9"/>
    <w:rsid w:val="0027375C"/>
    <w:rsid w:val="00275CCC"/>
    <w:rsid w:val="00287E22"/>
    <w:rsid w:val="00292045"/>
    <w:rsid w:val="00292314"/>
    <w:rsid w:val="002A4A86"/>
    <w:rsid w:val="002A6E8C"/>
    <w:rsid w:val="002D2CA0"/>
    <w:rsid w:val="002E17BD"/>
    <w:rsid w:val="002E4633"/>
    <w:rsid w:val="002E4696"/>
    <w:rsid w:val="002E5560"/>
    <w:rsid w:val="002F7874"/>
    <w:rsid w:val="0030294A"/>
    <w:rsid w:val="00302FD4"/>
    <w:rsid w:val="00305EE4"/>
    <w:rsid w:val="00311557"/>
    <w:rsid w:val="00314308"/>
    <w:rsid w:val="00331C3B"/>
    <w:rsid w:val="00340124"/>
    <w:rsid w:val="003525D6"/>
    <w:rsid w:val="00383D24"/>
    <w:rsid w:val="0038674F"/>
    <w:rsid w:val="003A6E48"/>
    <w:rsid w:val="003A77B0"/>
    <w:rsid w:val="003B5B2E"/>
    <w:rsid w:val="00403BCF"/>
    <w:rsid w:val="00404FC6"/>
    <w:rsid w:val="0041598D"/>
    <w:rsid w:val="00430B5B"/>
    <w:rsid w:val="00436E2A"/>
    <w:rsid w:val="004453A5"/>
    <w:rsid w:val="00450ACC"/>
    <w:rsid w:val="004656C6"/>
    <w:rsid w:val="004668CE"/>
    <w:rsid w:val="004705EF"/>
    <w:rsid w:val="004A32DA"/>
    <w:rsid w:val="004C4322"/>
    <w:rsid w:val="004F0D78"/>
    <w:rsid w:val="0050270A"/>
    <w:rsid w:val="00520274"/>
    <w:rsid w:val="00521319"/>
    <w:rsid w:val="00521A86"/>
    <w:rsid w:val="00523958"/>
    <w:rsid w:val="0052421E"/>
    <w:rsid w:val="0052572C"/>
    <w:rsid w:val="0053145C"/>
    <w:rsid w:val="005318AE"/>
    <w:rsid w:val="00545FB7"/>
    <w:rsid w:val="00550FCA"/>
    <w:rsid w:val="00572D63"/>
    <w:rsid w:val="005918F3"/>
    <w:rsid w:val="005C080E"/>
    <w:rsid w:val="005C7215"/>
    <w:rsid w:val="005D3E5B"/>
    <w:rsid w:val="005D60AF"/>
    <w:rsid w:val="005D764B"/>
    <w:rsid w:val="005F5655"/>
    <w:rsid w:val="00603D74"/>
    <w:rsid w:val="00605D1B"/>
    <w:rsid w:val="006130C9"/>
    <w:rsid w:val="006211EC"/>
    <w:rsid w:val="00621D07"/>
    <w:rsid w:val="00622C0E"/>
    <w:rsid w:val="00647B75"/>
    <w:rsid w:val="00651292"/>
    <w:rsid w:val="00697D26"/>
    <w:rsid w:val="006C25A7"/>
    <w:rsid w:val="006E4BD5"/>
    <w:rsid w:val="006E684E"/>
    <w:rsid w:val="006F2C87"/>
    <w:rsid w:val="006F2F59"/>
    <w:rsid w:val="0070175C"/>
    <w:rsid w:val="00715142"/>
    <w:rsid w:val="00716E79"/>
    <w:rsid w:val="00741601"/>
    <w:rsid w:val="00747A51"/>
    <w:rsid w:val="007528C4"/>
    <w:rsid w:val="00752F44"/>
    <w:rsid w:val="007661B3"/>
    <w:rsid w:val="00773E19"/>
    <w:rsid w:val="00777204"/>
    <w:rsid w:val="007D459E"/>
    <w:rsid w:val="007D7DD7"/>
    <w:rsid w:val="007D7E8F"/>
    <w:rsid w:val="007E0028"/>
    <w:rsid w:val="007E1BCD"/>
    <w:rsid w:val="007E20A3"/>
    <w:rsid w:val="007E6C84"/>
    <w:rsid w:val="007F0407"/>
    <w:rsid w:val="007F0703"/>
    <w:rsid w:val="007F2DDF"/>
    <w:rsid w:val="007F70C3"/>
    <w:rsid w:val="008029CF"/>
    <w:rsid w:val="00802E9D"/>
    <w:rsid w:val="00807CEC"/>
    <w:rsid w:val="00812FB5"/>
    <w:rsid w:val="0081793C"/>
    <w:rsid w:val="008217B8"/>
    <w:rsid w:val="00822C03"/>
    <w:rsid w:val="00822C92"/>
    <w:rsid w:val="00824B99"/>
    <w:rsid w:val="00826A02"/>
    <w:rsid w:val="00827B5E"/>
    <w:rsid w:val="00835713"/>
    <w:rsid w:val="0083755D"/>
    <w:rsid w:val="00852C2A"/>
    <w:rsid w:val="00861053"/>
    <w:rsid w:val="00862321"/>
    <w:rsid w:val="008735B9"/>
    <w:rsid w:val="00887698"/>
    <w:rsid w:val="008B4D6E"/>
    <w:rsid w:val="008B5C59"/>
    <w:rsid w:val="008F1054"/>
    <w:rsid w:val="008F1C5A"/>
    <w:rsid w:val="009020B4"/>
    <w:rsid w:val="00906232"/>
    <w:rsid w:val="00907A1E"/>
    <w:rsid w:val="00915851"/>
    <w:rsid w:val="0092359B"/>
    <w:rsid w:val="009267DD"/>
    <w:rsid w:val="00926F6C"/>
    <w:rsid w:val="009273EB"/>
    <w:rsid w:val="00956257"/>
    <w:rsid w:val="00974C49"/>
    <w:rsid w:val="009834AF"/>
    <w:rsid w:val="00984BD8"/>
    <w:rsid w:val="009951F8"/>
    <w:rsid w:val="009966E1"/>
    <w:rsid w:val="009A3E26"/>
    <w:rsid w:val="009A5665"/>
    <w:rsid w:val="009D1135"/>
    <w:rsid w:val="009F1D36"/>
    <w:rsid w:val="00A01108"/>
    <w:rsid w:val="00A03936"/>
    <w:rsid w:val="00A0463D"/>
    <w:rsid w:val="00A37DE0"/>
    <w:rsid w:val="00A447C5"/>
    <w:rsid w:val="00A44E6E"/>
    <w:rsid w:val="00A46A0D"/>
    <w:rsid w:val="00A5516C"/>
    <w:rsid w:val="00A67094"/>
    <w:rsid w:val="00A802FB"/>
    <w:rsid w:val="00A8352E"/>
    <w:rsid w:val="00A8548D"/>
    <w:rsid w:val="00A905AE"/>
    <w:rsid w:val="00A94A3F"/>
    <w:rsid w:val="00AB0632"/>
    <w:rsid w:val="00AB352A"/>
    <w:rsid w:val="00AB6DE2"/>
    <w:rsid w:val="00AC2A81"/>
    <w:rsid w:val="00AE2264"/>
    <w:rsid w:val="00AF5453"/>
    <w:rsid w:val="00B05BFD"/>
    <w:rsid w:val="00B1061A"/>
    <w:rsid w:val="00B24181"/>
    <w:rsid w:val="00B44A9B"/>
    <w:rsid w:val="00B44F35"/>
    <w:rsid w:val="00B50C45"/>
    <w:rsid w:val="00B51503"/>
    <w:rsid w:val="00B54970"/>
    <w:rsid w:val="00B64DD0"/>
    <w:rsid w:val="00B711F8"/>
    <w:rsid w:val="00B71CEC"/>
    <w:rsid w:val="00B72C2D"/>
    <w:rsid w:val="00B756D8"/>
    <w:rsid w:val="00B9464C"/>
    <w:rsid w:val="00BA4475"/>
    <w:rsid w:val="00BA4F71"/>
    <w:rsid w:val="00BB04A7"/>
    <w:rsid w:val="00BB5520"/>
    <w:rsid w:val="00BB661F"/>
    <w:rsid w:val="00BC4C4A"/>
    <w:rsid w:val="00BC7070"/>
    <w:rsid w:val="00BD3F87"/>
    <w:rsid w:val="00BD57D9"/>
    <w:rsid w:val="00BF35F7"/>
    <w:rsid w:val="00C02105"/>
    <w:rsid w:val="00C03C60"/>
    <w:rsid w:val="00C07167"/>
    <w:rsid w:val="00C2094E"/>
    <w:rsid w:val="00C31695"/>
    <w:rsid w:val="00C41F1F"/>
    <w:rsid w:val="00C53CD5"/>
    <w:rsid w:val="00C62CB9"/>
    <w:rsid w:val="00C821EB"/>
    <w:rsid w:val="00C85109"/>
    <w:rsid w:val="00CA3B1D"/>
    <w:rsid w:val="00CB5479"/>
    <w:rsid w:val="00CC2DE2"/>
    <w:rsid w:val="00CC790B"/>
    <w:rsid w:val="00CF6C67"/>
    <w:rsid w:val="00D160CA"/>
    <w:rsid w:val="00D16746"/>
    <w:rsid w:val="00D2204A"/>
    <w:rsid w:val="00D32D02"/>
    <w:rsid w:val="00D330D0"/>
    <w:rsid w:val="00D40225"/>
    <w:rsid w:val="00D42445"/>
    <w:rsid w:val="00D542BD"/>
    <w:rsid w:val="00D60392"/>
    <w:rsid w:val="00D6330F"/>
    <w:rsid w:val="00D6604A"/>
    <w:rsid w:val="00D7228B"/>
    <w:rsid w:val="00D81E39"/>
    <w:rsid w:val="00D85BEC"/>
    <w:rsid w:val="00D87772"/>
    <w:rsid w:val="00D914DA"/>
    <w:rsid w:val="00DB43BC"/>
    <w:rsid w:val="00DC004C"/>
    <w:rsid w:val="00DC123A"/>
    <w:rsid w:val="00DF220F"/>
    <w:rsid w:val="00E12F87"/>
    <w:rsid w:val="00E16153"/>
    <w:rsid w:val="00E229DF"/>
    <w:rsid w:val="00E251B2"/>
    <w:rsid w:val="00E25C94"/>
    <w:rsid w:val="00E36214"/>
    <w:rsid w:val="00E520A6"/>
    <w:rsid w:val="00E53AD8"/>
    <w:rsid w:val="00E75369"/>
    <w:rsid w:val="00E8263C"/>
    <w:rsid w:val="00E87725"/>
    <w:rsid w:val="00EA49BA"/>
    <w:rsid w:val="00EA7D5D"/>
    <w:rsid w:val="00EB0AE0"/>
    <w:rsid w:val="00EB2048"/>
    <w:rsid w:val="00EB329F"/>
    <w:rsid w:val="00EB7FE1"/>
    <w:rsid w:val="00ED45A4"/>
    <w:rsid w:val="00ED4A67"/>
    <w:rsid w:val="00EF305F"/>
    <w:rsid w:val="00F20504"/>
    <w:rsid w:val="00F24D96"/>
    <w:rsid w:val="00F277C9"/>
    <w:rsid w:val="00F44C2B"/>
    <w:rsid w:val="00F477CD"/>
    <w:rsid w:val="00F57F8F"/>
    <w:rsid w:val="00F7349E"/>
    <w:rsid w:val="00F76E8E"/>
    <w:rsid w:val="00F92A5A"/>
    <w:rsid w:val="00FB7835"/>
    <w:rsid w:val="00FB7F04"/>
    <w:rsid w:val="00FC01C3"/>
    <w:rsid w:val="00FC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35A826-31AC-49AC-A78C-B1236E741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6A02"/>
    <w:pPr>
      <w:spacing w:after="200" w:line="276" w:lineRule="auto"/>
    </w:pPr>
    <w:rPr>
      <w:sz w:val="22"/>
      <w:szCs w:val="28"/>
    </w:rPr>
  </w:style>
  <w:style w:type="paragraph" w:styleId="2">
    <w:name w:val="heading 2"/>
    <w:basedOn w:val="a"/>
    <w:next w:val="a"/>
    <w:link w:val="20"/>
    <w:qFormat/>
    <w:rsid w:val="002434E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434E3"/>
    <w:pPr>
      <w:keepNext/>
      <w:spacing w:after="0" w:line="240" w:lineRule="auto"/>
      <w:outlineLvl w:val="2"/>
    </w:pPr>
    <w:rPr>
      <w:rFonts w:ascii="Times New Roman" w:eastAsia="Times New Roman" w:hAnsi="Times New Roman" w:cs="Browallia New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2434E3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84BD8"/>
    <w:rPr>
      <w:color w:val="0000FF"/>
      <w:u w:val="single"/>
    </w:rPr>
  </w:style>
  <w:style w:type="character" w:styleId="a4">
    <w:name w:val="Strong"/>
    <w:basedOn w:val="a0"/>
    <w:uiPriority w:val="22"/>
    <w:qFormat/>
    <w:rsid w:val="00984BD8"/>
    <w:rPr>
      <w:b/>
      <w:bCs/>
    </w:rPr>
  </w:style>
  <w:style w:type="character" w:customStyle="1" w:styleId="footer0021">
    <w:name w:val="footer0021"/>
    <w:basedOn w:val="a0"/>
    <w:rsid w:val="00984BD8"/>
    <w:rPr>
      <w:rFonts w:ascii="Tahoma" w:hAnsi="Tahoma" w:cs="Tahoma" w:hint="default"/>
      <w:b/>
      <w:bCs/>
      <w:strike w:val="0"/>
      <w:dstrike w:val="0"/>
      <w:color w:val="006699"/>
      <w:sz w:val="12"/>
      <w:szCs w:val="12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984BD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84BD8"/>
    <w:rPr>
      <w:rFonts w:ascii="Tahoma" w:hAnsi="Tahoma" w:cs="Angsana New"/>
      <w:sz w:val="16"/>
      <w:szCs w:val="20"/>
    </w:rPr>
  </w:style>
  <w:style w:type="table" w:styleId="a7">
    <w:name w:val="Table Grid"/>
    <w:basedOn w:val="a1"/>
    <w:uiPriority w:val="59"/>
    <w:rsid w:val="009062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D40225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D40225"/>
    <w:pPr>
      <w:tabs>
        <w:tab w:val="center" w:pos="4680"/>
        <w:tab w:val="right" w:pos="9360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D40225"/>
    <w:rPr>
      <w:sz w:val="22"/>
      <w:szCs w:val="28"/>
    </w:rPr>
  </w:style>
  <w:style w:type="paragraph" w:customStyle="1" w:styleId="Indent1">
    <w:name w:val="Indent 1"/>
    <w:aliases w:val="ย่อหน้าปกติ"/>
    <w:basedOn w:val="a"/>
    <w:rsid w:val="00D87772"/>
    <w:pPr>
      <w:spacing w:before="60" w:after="0" w:line="240" w:lineRule="auto"/>
      <w:ind w:firstLine="864"/>
    </w:pPr>
    <w:rPr>
      <w:rFonts w:ascii="Cordia New" w:eastAsia="Cordia New" w:hAnsi="Cordia New" w:cs="Browallia New"/>
      <w:sz w:val="32"/>
      <w:szCs w:val="32"/>
    </w:rPr>
  </w:style>
  <w:style w:type="paragraph" w:styleId="ac">
    <w:name w:val="List Paragraph"/>
    <w:basedOn w:val="a"/>
    <w:uiPriority w:val="34"/>
    <w:qFormat/>
    <w:rsid w:val="00822C92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character" w:customStyle="1" w:styleId="20">
    <w:name w:val="หัวเรื่อง 2 อักขระ"/>
    <w:basedOn w:val="a0"/>
    <w:link w:val="2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2434E3"/>
    <w:rPr>
      <w:rFonts w:ascii="Times New Roman" w:eastAsia="Times New Roman" w:hAnsi="Times New Roman" w:cs="Browalli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2434E3"/>
    <w:rPr>
      <w:rFonts w:ascii="Times New Roman" w:eastAsia="Times New Roman" w:hAnsi="Times New Roman" w:cs="Browallia New"/>
      <w:sz w:val="32"/>
      <w:szCs w:val="32"/>
    </w:rPr>
  </w:style>
  <w:style w:type="paragraph" w:styleId="ad">
    <w:name w:val="Body Text"/>
    <w:basedOn w:val="a"/>
    <w:link w:val="ae"/>
    <w:rsid w:val="002434E3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customStyle="1" w:styleId="ae">
    <w:name w:val="เนื้อความ อักขระ"/>
    <w:basedOn w:val="a0"/>
    <w:link w:val="ad"/>
    <w:rsid w:val="002434E3"/>
    <w:rPr>
      <w:rFonts w:ascii="AngsanaUPC" w:eastAsia="Cordia New" w:hAnsi="AngsanaUPC" w:cs="AngsanaUPC"/>
      <w:sz w:val="32"/>
      <w:szCs w:val="32"/>
    </w:rPr>
  </w:style>
  <w:style w:type="paragraph" w:styleId="af">
    <w:name w:val="Body Text Indent"/>
    <w:basedOn w:val="a"/>
    <w:link w:val="af0"/>
    <w:uiPriority w:val="99"/>
    <w:unhideWhenUsed/>
    <w:rsid w:val="002434E3"/>
    <w:pPr>
      <w:spacing w:after="120"/>
      <w:ind w:left="360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2434E3"/>
    <w:rPr>
      <w:sz w:val="22"/>
      <w:szCs w:val="28"/>
    </w:rPr>
  </w:style>
  <w:style w:type="paragraph" w:styleId="21">
    <w:name w:val="Body Text Indent 2"/>
    <w:basedOn w:val="a"/>
    <w:link w:val="22"/>
    <w:uiPriority w:val="99"/>
    <w:unhideWhenUsed/>
    <w:rsid w:val="00FC2997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FC2997"/>
    <w:rPr>
      <w:sz w:val="22"/>
      <w:szCs w:val="28"/>
    </w:rPr>
  </w:style>
  <w:style w:type="paragraph" w:styleId="af1">
    <w:name w:val="No Spacing"/>
    <w:uiPriority w:val="1"/>
    <w:qFormat/>
    <w:rsid w:val="008F105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70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D559D-C00B-48CB-B58C-8F913A80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*****</Company>
  <LinksUpToDate>false</LinksUpToDate>
  <CharactersWithSpaces>6354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*****</dc:creator>
  <cp:keywords/>
  <cp:lastModifiedBy>withawat duangpummes</cp:lastModifiedBy>
  <cp:revision>2</cp:revision>
  <cp:lastPrinted>2017-09-18T04:53:00Z</cp:lastPrinted>
  <dcterms:created xsi:type="dcterms:W3CDTF">2017-12-01T09:44:00Z</dcterms:created>
  <dcterms:modified xsi:type="dcterms:W3CDTF">2017-12-01T09:44:00Z</dcterms:modified>
</cp:coreProperties>
</file>